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1714A" w:rsidR="009D0AD2" w:rsidP="007B6368" w:rsidRDefault="009D0AD2" w14:paraId="97067c9" w14:textId="97067c9">
      <w:pPr>
        <w15:collapsed w:val="false"/>
        <w:rPr>
          <w:rFonts w:ascii="Arial" w:hAnsi="Arial" w:cs="Arial"/>
        </w:rPr>
      </w:pPr>
      <w:bookmarkStart w:name="_GoBack" w:id="0"/>
      <w:bookmarkEnd w:id="0"/>
      <w:r w:rsidRPr="0021714A">
        <w:rPr>
          <w:rFonts w:ascii="Arial" w:hAnsi="Arial" w:cs="Arial"/>
        </w:rPr>
        <w:t>REPUBLIKA HRVATSKA</w:t>
      </w:r>
    </w:p>
    <w:p w:rsidRPr="0021714A" w:rsidR="007B6368" w:rsidP="007B6368" w:rsidRDefault="00C764C8">
      <w:pPr>
        <w:rPr>
          <w:rFonts w:ascii="Arial" w:hAnsi="Arial" w:cs="Arial"/>
        </w:rPr>
      </w:pPr>
      <w:r w:rsidRPr="0021714A">
        <w:rPr>
          <w:rFonts w:ascii="Arial" w:hAnsi="Arial" w:cs="Arial"/>
        </w:rPr>
        <w:t>Trgovački sud u Zagrebu</w:t>
      </w:r>
    </w:p>
    <w:p w:rsidR="00C2374A" w:rsidP="00DC1706" w:rsidRDefault="00C764C8">
      <w:pPr>
        <w:rPr>
          <w:rFonts w:ascii="Arial" w:hAnsi="Arial" w:cs="Arial"/>
        </w:rPr>
      </w:pPr>
      <w:r w:rsidRPr="0021714A">
        <w:rPr>
          <w:rFonts w:ascii="Arial" w:hAnsi="Arial" w:cs="Arial"/>
        </w:rPr>
        <w:t>Z</w:t>
      </w:r>
      <w:r w:rsidRPr="0021714A" w:rsidR="00894FD3">
        <w:rPr>
          <w:rFonts w:ascii="Arial" w:hAnsi="Arial" w:cs="Arial"/>
        </w:rPr>
        <w:t>agreb, Amruševa 2/II</w:t>
      </w:r>
    </w:p>
    <w:p w:rsidR="00C10B0A" w:rsidP="00C2374A" w:rsidRDefault="00CC166C">
      <w:pPr>
        <w:jc w:val="right"/>
        <w:rPr>
          <w:rFonts w:ascii="Arial" w:hAnsi="Arial" w:cs="Arial"/>
        </w:rPr>
      </w:pPr>
      <w:r w:rsidRPr="0021714A">
        <w:rPr>
          <w:rFonts w:ascii="Arial" w:hAnsi="Arial" w:cs="Arial"/>
        </w:rPr>
        <w:t>90.</w:t>
      </w:r>
      <w:r w:rsidR="00980C16">
        <w:rPr>
          <w:rFonts w:ascii="Arial" w:hAnsi="Arial" w:cs="Arial"/>
        </w:rPr>
        <w:t xml:space="preserve"> </w:t>
      </w:r>
      <w:r w:rsidR="00A13DBA">
        <w:rPr>
          <w:rFonts w:ascii="Arial" w:hAnsi="Arial" w:cs="Arial"/>
        </w:rPr>
        <w:t>P</w:t>
      </w:r>
      <w:r w:rsidR="009F5767">
        <w:rPr>
          <w:rFonts w:ascii="Arial" w:hAnsi="Arial" w:cs="Arial"/>
        </w:rPr>
        <w:t>-255/2020</w:t>
      </w:r>
    </w:p>
    <w:p w:rsidRPr="0021714A" w:rsidR="00C2374A" w:rsidP="00C2374A" w:rsidRDefault="00C2374A">
      <w:pPr>
        <w:jc w:val="right"/>
        <w:rPr>
          <w:rFonts w:ascii="Arial" w:hAnsi="Arial" w:cs="Arial"/>
        </w:rPr>
      </w:pPr>
    </w:p>
    <w:p w:rsidRPr="0021714A" w:rsidR="00C764C8" w:rsidP="00D70260" w:rsidRDefault="00ED4FD6">
      <w:pPr>
        <w:jc w:val="center"/>
        <w:rPr>
          <w:rFonts w:ascii="Arial" w:hAnsi="Arial" w:cs="Arial"/>
        </w:rPr>
      </w:pPr>
      <w:r w:rsidRPr="0021714A">
        <w:rPr>
          <w:rFonts w:ascii="Arial" w:hAnsi="Arial" w:cs="Arial"/>
        </w:rPr>
        <w:t>Z A P</w:t>
      </w:r>
      <w:r w:rsidRPr="0021714A" w:rsidR="00C764C8">
        <w:rPr>
          <w:rFonts w:ascii="Arial" w:hAnsi="Arial" w:cs="Arial"/>
        </w:rPr>
        <w:t xml:space="preserve"> I S N I K</w:t>
      </w:r>
    </w:p>
    <w:p w:rsidRPr="0021714A" w:rsidR="00BC5C05" w:rsidP="00D70260" w:rsidRDefault="00C764C8">
      <w:pPr>
        <w:jc w:val="center"/>
        <w:rPr>
          <w:rFonts w:ascii="Arial" w:hAnsi="Arial" w:cs="Arial"/>
        </w:rPr>
      </w:pPr>
      <w:r w:rsidRPr="0021714A">
        <w:rPr>
          <w:rFonts w:ascii="Arial" w:hAnsi="Arial" w:cs="Arial"/>
        </w:rPr>
        <w:t xml:space="preserve">s </w:t>
      </w:r>
      <w:r w:rsidR="00A40C43">
        <w:rPr>
          <w:rFonts w:ascii="Arial" w:hAnsi="Arial" w:cs="Arial"/>
        </w:rPr>
        <w:t>ročišta za glavnu raspravu</w:t>
      </w:r>
      <w:r w:rsidRPr="0021714A">
        <w:rPr>
          <w:rFonts w:ascii="Arial" w:hAnsi="Arial" w:cs="Arial"/>
        </w:rPr>
        <w:t xml:space="preserve"> </w:t>
      </w:r>
      <w:r w:rsidR="001A5835">
        <w:rPr>
          <w:rFonts w:ascii="Arial" w:hAnsi="Arial" w:cs="Arial"/>
        </w:rPr>
        <w:t xml:space="preserve">dana </w:t>
      </w:r>
      <w:r w:rsidR="00E96082">
        <w:rPr>
          <w:rFonts w:ascii="Arial" w:hAnsi="Arial" w:cs="Arial"/>
        </w:rPr>
        <w:t>30</w:t>
      </w:r>
      <w:r w:rsidR="00C41DC4">
        <w:rPr>
          <w:rFonts w:ascii="Arial" w:hAnsi="Arial" w:cs="Arial"/>
        </w:rPr>
        <w:t xml:space="preserve">. </w:t>
      </w:r>
      <w:r w:rsidR="00A13DBA">
        <w:rPr>
          <w:rFonts w:ascii="Arial" w:hAnsi="Arial" w:cs="Arial"/>
        </w:rPr>
        <w:t xml:space="preserve">siječnja </w:t>
      </w:r>
      <w:r w:rsidR="00CC1DD1">
        <w:rPr>
          <w:rFonts w:ascii="Arial" w:hAnsi="Arial" w:cs="Arial"/>
        </w:rPr>
        <w:t>202</w:t>
      </w:r>
      <w:r w:rsidR="00B97AF8">
        <w:rPr>
          <w:rFonts w:ascii="Arial" w:hAnsi="Arial" w:cs="Arial"/>
        </w:rPr>
        <w:t>3</w:t>
      </w:r>
      <w:r w:rsidRPr="0021714A" w:rsidR="000F14B0">
        <w:rPr>
          <w:rFonts w:ascii="Arial" w:hAnsi="Arial" w:cs="Arial"/>
        </w:rPr>
        <w:t>.</w:t>
      </w:r>
      <w:r w:rsidR="008068E2">
        <w:rPr>
          <w:rFonts w:ascii="Arial" w:hAnsi="Arial" w:cs="Arial"/>
        </w:rPr>
        <w:t xml:space="preserve"> </w:t>
      </w:r>
      <w:r w:rsidRPr="0021714A" w:rsidR="000F14B0">
        <w:rPr>
          <w:rFonts w:ascii="Arial" w:hAnsi="Arial" w:cs="Arial"/>
        </w:rPr>
        <w:t>godine</w:t>
      </w:r>
    </w:p>
    <w:p w:rsidRPr="0021714A" w:rsidR="005F3F34" w:rsidP="00D70260" w:rsidRDefault="005F3F34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1" w:firstColumn="1" w:lastColumn="1" w:noHBand="0" w:noVBand="0" w:val="01E0"/>
      </w:tblPr>
      <w:tblGrid>
        <w:gridCol w:w="2518"/>
        <w:gridCol w:w="851"/>
        <w:gridCol w:w="5919"/>
      </w:tblGrid>
      <w:tr w:rsidRPr="0021714A" w:rsidR="00C764C8" w:rsidTr="007F2A80">
        <w:trPr>
          <w:trHeight w:val="1038"/>
        </w:trPr>
        <w:tc>
          <w:tcPr>
            <w:tcW w:w="2518" w:type="dxa"/>
            <w:shd w:val="clear" w:color="auto" w:fill="auto"/>
            <w:vAlign w:val="center"/>
          </w:tcPr>
          <w:p w:rsidRPr="0021714A" w:rsidR="00C764C8" w:rsidP="00803691" w:rsidRDefault="00C764C8">
            <w:pPr>
              <w:rPr>
                <w:rFonts w:ascii="Arial" w:hAnsi="Arial" w:cs="Arial"/>
              </w:rPr>
            </w:pPr>
            <w:r w:rsidRPr="0021714A">
              <w:rPr>
                <w:rFonts w:ascii="Arial" w:hAnsi="Arial" w:cs="Arial"/>
              </w:rPr>
              <w:t>Prisutni od strane suda:</w:t>
            </w:r>
          </w:p>
          <w:p w:rsidRPr="0021714A" w:rsidR="00C764C8" w:rsidP="00803691" w:rsidRDefault="00C764C8">
            <w:pPr>
              <w:rPr>
                <w:rFonts w:ascii="Arial" w:hAnsi="Arial" w:cs="Arial"/>
              </w:rPr>
            </w:pPr>
          </w:p>
          <w:p w:rsidR="00C764C8" w:rsidP="00803691" w:rsidRDefault="00E619D3">
            <w:pPr>
              <w:rPr>
                <w:rFonts w:ascii="Arial" w:hAnsi="Arial" w:cs="Arial"/>
              </w:rPr>
            </w:pPr>
            <w:r w:rsidRPr="0021714A">
              <w:rPr>
                <w:rFonts w:ascii="Arial" w:hAnsi="Arial" w:cs="Arial"/>
              </w:rPr>
              <w:t>Sudac</w:t>
            </w:r>
            <w:r w:rsidR="001B7349">
              <w:rPr>
                <w:rFonts w:ascii="Arial" w:hAnsi="Arial" w:cs="Arial"/>
              </w:rPr>
              <w:t>:</w:t>
            </w:r>
          </w:p>
          <w:p w:rsidRPr="0021714A" w:rsidR="001B7349" w:rsidP="00803691" w:rsidRDefault="001B73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Sandra Rotar</w:t>
            </w:r>
          </w:p>
          <w:p w:rsidRPr="0021714A" w:rsidR="00C764C8" w:rsidP="00803691" w:rsidRDefault="00C764C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Pr="0021714A" w:rsidR="00C764C8" w:rsidP="00803691" w:rsidRDefault="00C764C8">
            <w:pPr>
              <w:rPr>
                <w:rFonts w:ascii="Arial" w:hAnsi="Arial" w:cs="Arial"/>
              </w:rPr>
            </w:pPr>
          </w:p>
        </w:tc>
        <w:tc>
          <w:tcPr>
            <w:tcW w:w="5919" w:type="dxa"/>
            <w:shd w:val="clear" w:color="auto" w:fill="auto"/>
            <w:vAlign w:val="center"/>
          </w:tcPr>
          <w:p w:rsidRPr="0021714A" w:rsidR="00C764C8" w:rsidP="00803691" w:rsidRDefault="00C764C8">
            <w:pPr>
              <w:rPr>
                <w:rFonts w:ascii="Arial" w:hAnsi="Arial" w:cs="Arial"/>
              </w:rPr>
            </w:pPr>
            <w:r w:rsidRPr="0021714A">
              <w:rPr>
                <w:rFonts w:ascii="Arial" w:hAnsi="Arial" w:cs="Arial"/>
              </w:rPr>
              <w:t>Pravna stvar:</w:t>
            </w:r>
          </w:p>
          <w:p w:rsidRPr="0021714A" w:rsidR="00894FD3" w:rsidP="00A40C43" w:rsidRDefault="00917B1F">
            <w:pPr>
              <w:rPr>
                <w:rFonts w:ascii="Arial" w:hAnsi="Arial" w:cs="Arial"/>
              </w:rPr>
            </w:pPr>
            <w:r w:rsidRPr="0021714A">
              <w:rPr>
                <w:rFonts w:ascii="Arial" w:hAnsi="Arial" w:cs="Arial"/>
              </w:rPr>
              <w:t>Tužite</w:t>
            </w:r>
            <w:r w:rsidRPr="0021714A" w:rsidR="00BB59AF">
              <w:rPr>
                <w:rFonts w:ascii="Arial" w:hAnsi="Arial" w:cs="Arial"/>
              </w:rPr>
              <w:t>lj</w:t>
            </w:r>
            <w:r w:rsidRPr="0021714A" w:rsidR="00BD0175">
              <w:rPr>
                <w:rFonts w:ascii="Arial" w:hAnsi="Arial" w:cs="Arial"/>
              </w:rPr>
              <w:t>:</w:t>
            </w:r>
            <w:r w:rsidRPr="0021714A" w:rsidR="00D627C3">
              <w:rPr>
                <w:rFonts w:ascii="Arial" w:hAnsi="Arial" w:cs="Arial"/>
              </w:rPr>
              <w:t xml:space="preserve"> </w:t>
            </w:r>
            <w:r w:rsidRPr="009F5767" w:rsidR="009F5767">
              <w:rPr>
                <w:rFonts w:ascii="Arial" w:hAnsi="Arial" w:cs="Arial"/>
              </w:rPr>
              <w:t>POLIKLINIKA ZA INTERNU MEDICINU, GINEKOLOGIJU, DERMATOLOGIJU I VENEROLOGIJU, OFTALMOLOGIJU, MEDICINU RADA I ŠPOR</w:t>
            </w:r>
            <w:r w:rsidR="009F5767">
              <w:rPr>
                <w:rFonts w:ascii="Arial" w:hAnsi="Arial" w:cs="Arial"/>
              </w:rPr>
              <w:t xml:space="preserve">TA I NEUROLOGIJU CAR u stečaju, </w:t>
            </w:r>
            <w:r w:rsidRPr="009F5767" w:rsidR="009F5767">
              <w:rPr>
                <w:rFonts w:ascii="Arial" w:hAnsi="Arial" w:cs="Arial"/>
              </w:rPr>
              <w:t>OIB: 36034812106</w:t>
            </w:r>
            <w:r w:rsidRPr="00C55E71" w:rsidR="009F5767">
              <w:t xml:space="preserve">         </w:t>
            </w:r>
            <w:r w:rsidR="009F5767">
              <w:t xml:space="preserve">           </w:t>
            </w:r>
          </w:p>
        </w:tc>
      </w:tr>
      <w:tr w:rsidRPr="0021714A" w:rsidR="00C764C8" w:rsidTr="007F2A80">
        <w:tc>
          <w:tcPr>
            <w:tcW w:w="2518" w:type="dxa"/>
            <w:shd w:val="clear" w:color="auto" w:fill="auto"/>
          </w:tcPr>
          <w:p w:rsidRPr="0021714A" w:rsidR="00C764C8" w:rsidP="00803691" w:rsidRDefault="001B73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Pr="0021714A" w:rsidR="00C764C8" w:rsidP="00803691" w:rsidRDefault="00C764C8">
            <w:pPr>
              <w:rPr>
                <w:rFonts w:ascii="Arial" w:hAnsi="Arial" w:cs="Arial"/>
              </w:rPr>
            </w:pPr>
          </w:p>
        </w:tc>
        <w:tc>
          <w:tcPr>
            <w:tcW w:w="5919" w:type="dxa"/>
            <w:shd w:val="clear" w:color="auto" w:fill="auto"/>
          </w:tcPr>
          <w:p w:rsidRPr="0021714A" w:rsidR="00C764C8" w:rsidP="00803691" w:rsidRDefault="00C764C8">
            <w:pPr>
              <w:rPr>
                <w:rFonts w:ascii="Arial" w:hAnsi="Arial" w:cs="Arial"/>
              </w:rPr>
            </w:pPr>
          </w:p>
        </w:tc>
      </w:tr>
      <w:tr w:rsidRPr="0021714A" w:rsidR="00C764C8" w:rsidTr="00CC7893">
        <w:trPr>
          <w:trHeight w:val="1198"/>
        </w:trPr>
        <w:tc>
          <w:tcPr>
            <w:tcW w:w="2518" w:type="dxa"/>
            <w:shd w:val="clear" w:color="auto" w:fill="auto"/>
            <w:vAlign w:val="center"/>
          </w:tcPr>
          <w:p w:rsidRPr="0021714A" w:rsidR="00C764C8" w:rsidP="00D92EB1" w:rsidRDefault="00C764C8">
            <w:pPr>
              <w:rPr>
                <w:rFonts w:ascii="Arial" w:hAnsi="Arial" w:cs="Arial"/>
              </w:rPr>
            </w:pPr>
          </w:p>
          <w:p w:rsidRPr="0021714A" w:rsidR="00D92EB1" w:rsidP="00D92EB1" w:rsidRDefault="00D92EB1">
            <w:pPr>
              <w:rPr>
                <w:rFonts w:ascii="Arial" w:hAnsi="Arial" w:cs="Arial"/>
              </w:rPr>
            </w:pPr>
          </w:p>
          <w:p w:rsidR="00D92EB1" w:rsidP="00D92EB1" w:rsidRDefault="00D92EB1">
            <w:pPr>
              <w:rPr>
                <w:rFonts w:ascii="Arial" w:hAnsi="Arial" w:cs="Arial"/>
              </w:rPr>
            </w:pPr>
            <w:r w:rsidRPr="0021714A">
              <w:rPr>
                <w:rFonts w:ascii="Arial" w:hAnsi="Arial" w:cs="Arial"/>
              </w:rPr>
              <w:t>Zapisničar:</w:t>
            </w:r>
          </w:p>
          <w:p w:rsidRPr="0021714A" w:rsidR="001B7349" w:rsidP="00D92EB1" w:rsidRDefault="001B73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Daniela Vuković</w:t>
            </w:r>
          </w:p>
        </w:tc>
        <w:tc>
          <w:tcPr>
            <w:tcW w:w="851" w:type="dxa"/>
            <w:shd w:val="clear" w:color="auto" w:fill="auto"/>
          </w:tcPr>
          <w:p w:rsidRPr="0021714A" w:rsidR="00C764C8" w:rsidP="00803691" w:rsidRDefault="00C764C8">
            <w:pPr>
              <w:rPr>
                <w:rFonts w:ascii="Arial" w:hAnsi="Arial" w:cs="Arial"/>
              </w:rPr>
            </w:pPr>
          </w:p>
        </w:tc>
        <w:tc>
          <w:tcPr>
            <w:tcW w:w="5919" w:type="dxa"/>
            <w:shd w:val="clear" w:color="auto" w:fill="auto"/>
            <w:vAlign w:val="center"/>
          </w:tcPr>
          <w:p w:rsidRPr="0021714A" w:rsidR="00544B32" w:rsidP="00AC3F3C" w:rsidRDefault="00274574">
            <w:pPr>
              <w:rPr>
                <w:rFonts w:ascii="Arial" w:hAnsi="Arial" w:cs="Arial"/>
              </w:rPr>
            </w:pPr>
            <w:r w:rsidRPr="0021714A">
              <w:rPr>
                <w:rFonts w:ascii="Arial" w:hAnsi="Arial" w:cs="Arial"/>
              </w:rPr>
              <w:t>Tuženik:</w:t>
            </w:r>
            <w:r w:rsidR="0021714A">
              <w:rPr>
                <w:rFonts w:ascii="Arial" w:hAnsi="Arial" w:cs="Arial"/>
              </w:rPr>
              <w:t xml:space="preserve"> </w:t>
            </w:r>
            <w:r w:rsidR="009F5767">
              <w:rPr>
                <w:rFonts w:ascii="Arial" w:hAnsi="Arial" w:cs="Arial"/>
              </w:rPr>
              <w:t>ASTA SIMIĆ</w:t>
            </w:r>
            <w:r w:rsidR="00AC3F3C">
              <w:rPr>
                <w:rFonts w:ascii="Arial" w:hAnsi="Arial" w:cs="Arial"/>
              </w:rPr>
              <w:t>-</w:t>
            </w:r>
            <w:r w:rsidR="009F5767">
              <w:rPr>
                <w:rFonts w:ascii="Arial" w:hAnsi="Arial" w:cs="Arial"/>
              </w:rPr>
              <w:t>CAR</w:t>
            </w:r>
            <w:r w:rsidR="00AC3F3C">
              <w:rPr>
                <w:rFonts w:ascii="Arial" w:hAnsi="Arial" w:cs="Arial"/>
              </w:rPr>
              <w:t xml:space="preserve">, OIB: </w:t>
            </w:r>
            <w:r w:rsidRPr="00AC3F3C" w:rsidR="00AC3F3C">
              <w:rPr>
                <w:rFonts w:ascii="Arial" w:hAnsi="Arial" w:cs="Arial"/>
              </w:rPr>
              <w:t>63483217185</w:t>
            </w:r>
          </w:p>
        </w:tc>
      </w:tr>
      <w:tr w:rsidRPr="0021714A" w:rsidR="00C764C8" w:rsidTr="007F2A80">
        <w:tc>
          <w:tcPr>
            <w:tcW w:w="2518" w:type="dxa"/>
            <w:shd w:val="clear" w:color="auto" w:fill="auto"/>
          </w:tcPr>
          <w:p w:rsidRPr="0021714A" w:rsidR="00C764C8" w:rsidP="00803691" w:rsidRDefault="001B73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Pr="0021714A" w:rsidR="00C764C8" w:rsidP="00803691" w:rsidRDefault="00C764C8">
            <w:pPr>
              <w:rPr>
                <w:rFonts w:ascii="Arial" w:hAnsi="Arial" w:cs="Arial"/>
              </w:rPr>
            </w:pPr>
          </w:p>
        </w:tc>
        <w:tc>
          <w:tcPr>
            <w:tcW w:w="5919" w:type="dxa"/>
            <w:shd w:val="clear" w:color="auto" w:fill="auto"/>
            <w:vAlign w:val="center"/>
          </w:tcPr>
          <w:p w:rsidRPr="0021714A" w:rsidR="00C764C8" w:rsidP="00797652" w:rsidRDefault="00A26A97">
            <w:pPr>
              <w:rPr>
                <w:rFonts w:ascii="Arial" w:hAnsi="Arial" w:cs="Arial"/>
              </w:rPr>
            </w:pPr>
            <w:r w:rsidRPr="0021714A">
              <w:rPr>
                <w:rFonts w:ascii="Arial" w:hAnsi="Arial" w:cs="Arial"/>
              </w:rPr>
              <w:t>radi:</w:t>
            </w:r>
            <w:r w:rsidRPr="0021714A" w:rsidR="00D70260">
              <w:rPr>
                <w:rFonts w:ascii="Arial" w:hAnsi="Arial" w:cs="Arial"/>
              </w:rPr>
              <w:t xml:space="preserve"> isplate</w:t>
            </w:r>
            <w:r w:rsidRPr="0021714A" w:rsidR="004F3EB5">
              <w:rPr>
                <w:rFonts w:ascii="Arial" w:hAnsi="Arial" w:cs="Arial"/>
              </w:rPr>
              <w:t xml:space="preserve"> </w:t>
            </w:r>
          </w:p>
        </w:tc>
      </w:tr>
    </w:tbl>
    <w:p w:rsidRPr="0021714A" w:rsidR="00755F36" w:rsidP="00C764C8" w:rsidRDefault="00CC7893">
      <w:pPr>
        <w:rPr>
          <w:rFonts w:ascii="Arial" w:hAnsi="Arial" w:cs="Arial"/>
        </w:rPr>
      </w:pPr>
      <w:r w:rsidRPr="0021714A">
        <w:rPr>
          <w:rFonts w:ascii="Arial" w:hAnsi="Arial" w:cs="Arial"/>
        </w:rPr>
        <w:t>Sudac</w:t>
      </w:r>
      <w:r w:rsidRPr="0021714A" w:rsidR="00F83C4C">
        <w:rPr>
          <w:rFonts w:ascii="Arial" w:hAnsi="Arial" w:cs="Arial"/>
        </w:rPr>
        <w:t xml:space="preserve"> </w:t>
      </w:r>
      <w:r w:rsidR="00A40C43">
        <w:rPr>
          <w:rFonts w:ascii="Arial" w:hAnsi="Arial" w:cs="Arial"/>
        </w:rPr>
        <w:t>otvara glavnu raspravu</w:t>
      </w:r>
      <w:r w:rsidRPr="0021714A" w:rsidR="00C764C8">
        <w:rPr>
          <w:rFonts w:ascii="Arial" w:hAnsi="Arial" w:cs="Arial"/>
        </w:rPr>
        <w:t xml:space="preserve"> u </w:t>
      </w:r>
      <w:r w:rsidR="009F5767">
        <w:rPr>
          <w:rFonts w:ascii="Arial" w:hAnsi="Arial" w:cs="Arial"/>
        </w:rPr>
        <w:t>1</w:t>
      </w:r>
      <w:r w:rsidR="00E96082">
        <w:rPr>
          <w:rFonts w:ascii="Arial" w:hAnsi="Arial" w:cs="Arial"/>
        </w:rPr>
        <w:t>3</w:t>
      </w:r>
      <w:r w:rsidR="009F5767">
        <w:rPr>
          <w:rFonts w:ascii="Arial" w:hAnsi="Arial" w:cs="Arial"/>
        </w:rPr>
        <w:t>,00</w:t>
      </w:r>
      <w:r w:rsidR="00593D4F">
        <w:rPr>
          <w:rFonts w:ascii="Arial" w:hAnsi="Arial" w:cs="Arial"/>
        </w:rPr>
        <w:t xml:space="preserve"> </w:t>
      </w:r>
      <w:r w:rsidRPr="0021714A" w:rsidR="00C764C8">
        <w:rPr>
          <w:rFonts w:ascii="Arial" w:hAnsi="Arial" w:cs="Arial"/>
        </w:rPr>
        <w:t>sati i objavljuje predmet raspravljanja.</w:t>
      </w:r>
      <w:r w:rsidRPr="0021714A" w:rsidR="00D1670A">
        <w:rPr>
          <w:rFonts w:ascii="Arial" w:hAnsi="Arial" w:cs="Arial"/>
        </w:rPr>
        <w:t xml:space="preserve"> </w:t>
      </w:r>
      <w:r w:rsidRPr="0021714A" w:rsidR="00C764C8">
        <w:rPr>
          <w:rFonts w:ascii="Arial" w:hAnsi="Arial" w:cs="Arial"/>
        </w:rPr>
        <w:t>Rasprava je javna.</w:t>
      </w:r>
    </w:p>
    <w:p w:rsidRPr="0021714A" w:rsidR="005F3F34" w:rsidP="00C764C8" w:rsidRDefault="005F3F34">
      <w:pPr>
        <w:rPr>
          <w:rFonts w:ascii="Arial" w:hAnsi="Arial" w:cs="Arial"/>
        </w:rPr>
      </w:pPr>
    </w:p>
    <w:p w:rsidRPr="0021714A" w:rsidR="00B1785E" w:rsidP="00B1785E" w:rsidRDefault="00C764C8">
      <w:pPr>
        <w:rPr>
          <w:rFonts w:ascii="Arial" w:hAnsi="Arial" w:cs="Arial"/>
        </w:rPr>
      </w:pPr>
      <w:r w:rsidRPr="0021714A">
        <w:rPr>
          <w:rFonts w:ascii="Arial" w:hAnsi="Arial" w:cs="Arial"/>
        </w:rPr>
        <w:t>Utvrđuje se</w:t>
      </w:r>
      <w:r w:rsidRPr="0021714A" w:rsidR="00F41EAA">
        <w:rPr>
          <w:rFonts w:ascii="Arial" w:hAnsi="Arial" w:cs="Arial"/>
        </w:rPr>
        <w:t xml:space="preserve"> da su na ročište pristupili:</w:t>
      </w:r>
    </w:p>
    <w:p w:rsidRPr="0021714A" w:rsidR="00BD0175" w:rsidP="00BD0175" w:rsidRDefault="00BD0175">
      <w:pPr>
        <w:rPr>
          <w:rFonts w:ascii="Arial" w:hAnsi="Arial" w:cs="Arial"/>
        </w:rPr>
      </w:pPr>
    </w:p>
    <w:p w:rsidRPr="006A1135" w:rsidR="00D208B8" w:rsidP="00D208B8" w:rsidRDefault="00D208B8">
      <w:pPr>
        <w:rPr>
          <w:rFonts w:ascii="Arial" w:hAnsi="Arial" w:cs="Arial"/>
        </w:rPr>
      </w:pPr>
      <w:r w:rsidRPr="006A1135">
        <w:rPr>
          <w:rFonts w:ascii="Arial" w:hAnsi="Arial" w:cs="Arial"/>
        </w:rPr>
        <w:t>Za tužitelja:</w:t>
      </w:r>
      <w:r w:rsidR="008C17DD">
        <w:rPr>
          <w:rFonts w:ascii="Arial" w:hAnsi="Arial" w:cs="Arial"/>
        </w:rPr>
        <w:t xml:space="preserve">  zamj.</w:t>
      </w:r>
      <w:r w:rsidR="00E739C0">
        <w:rPr>
          <w:rFonts w:ascii="Arial" w:hAnsi="Arial" w:cs="Arial"/>
        </w:rPr>
        <w:t xml:space="preserve"> </w:t>
      </w:r>
      <w:r w:rsidR="008C17DD">
        <w:rPr>
          <w:rFonts w:ascii="Arial" w:hAnsi="Arial" w:cs="Arial"/>
        </w:rPr>
        <w:t>pun. Marijana Marijan Koruga,</w:t>
      </w:r>
      <w:r w:rsidR="00E739C0">
        <w:rPr>
          <w:rFonts w:ascii="Arial" w:hAnsi="Arial" w:cs="Arial"/>
        </w:rPr>
        <w:t xml:space="preserve"> </w:t>
      </w:r>
      <w:r w:rsidR="008C17DD">
        <w:rPr>
          <w:rFonts w:ascii="Arial" w:hAnsi="Arial" w:cs="Arial"/>
        </w:rPr>
        <w:t xml:space="preserve">odvjetnica u Zagrebu u zamjeni za </w:t>
      </w:r>
      <w:r>
        <w:rPr>
          <w:rFonts w:ascii="Arial" w:hAnsi="Arial" w:cs="Arial"/>
        </w:rPr>
        <w:t xml:space="preserve">pun. </w:t>
      </w:r>
      <w:r w:rsidR="00AC3F3C">
        <w:rPr>
          <w:rFonts w:ascii="Arial" w:hAnsi="Arial" w:cs="Arial"/>
        </w:rPr>
        <w:t>Jasmink</w:t>
      </w:r>
      <w:r w:rsidR="008C17DD">
        <w:rPr>
          <w:rFonts w:ascii="Arial" w:hAnsi="Arial" w:cs="Arial"/>
        </w:rPr>
        <w:t>u</w:t>
      </w:r>
      <w:r w:rsidR="00AC3F3C">
        <w:rPr>
          <w:rFonts w:ascii="Arial" w:hAnsi="Arial" w:cs="Arial"/>
        </w:rPr>
        <w:t xml:space="preserve"> Trubelja, odvjetnic</w:t>
      </w:r>
      <w:r w:rsidR="007F53B9">
        <w:rPr>
          <w:rFonts w:ascii="Arial" w:hAnsi="Arial" w:cs="Arial"/>
        </w:rPr>
        <w:t xml:space="preserve">u </w:t>
      </w:r>
      <w:r w:rsidR="00AC3F3C">
        <w:rPr>
          <w:rFonts w:ascii="Arial" w:hAnsi="Arial" w:cs="Arial"/>
        </w:rPr>
        <w:t xml:space="preserve">iz Zagreba, prema </w:t>
      </w:r>
      <w:r w:rsidR="008C17DD">
        <w:rPr>
          <w:rFonts w:ascii="Arial" w:hAnsi="Arial" w:cs="Arial"/>
        </w:rPr>
        <w:t xml:space="preserve">zamjeničkoj </w:t>
      </w:r>
      <w:r w:rsidR="00AC3F3C">
        <w:rPr>
          <w:rFonts w:ascii="Arial" w:hAnsi="Arial" w:cs="Arial"/>
        </w:rPr>
        <w:t xml:space="preserve">punomoći </w:t>
      </w:r>
      <w:r w:rsidR="008C17DD">
        <w:rPr>
          <w:rFonts w:ascii="Arial" w:hAnsi="Arial" w:cs="Arial"/>
        </w:rPr>
        <w:t>koju predaje u</w:t>
      </w:r>
      <w:r w:rsidR="00AC3F3C">
        <w:rPr>
          <w:rFonts w:ascii="Arial" w:hAnsi="Arial" w:cs="Arial"/>
        </w:rPr>
        <w:t xml:space="preserve"> spis</w:t>
      </w:r>
      <w:r w:rsidR="00BA09E1">
        <w:rPr>
          <w:rFonts w:ascii="Arial" w:hAnsi="Arial" w:cs="Arial"/>
        </w:rPr>
        <w:t>,</w:t>
      </w:r>
      <w:r w:rsidR="008C17DD">
        <w:rPr>
          <w:rFonts w:ascii="Arial" w:hAnsi="Arial" w:cs="Arial"/>
        </w:rPr>
        <w:t xml:space="preserve"> uz stečajnu upraviteljicu Marinu Mamić</w:t>
      </w:r>
    </w:p>
    <w:p w:rsidR="00D208B8" w:rsidP="00D208B8" w:rsidRDefault="00D208B8">
      <w:pPr>
        <w:rPr>
          <w:rFonts w:ascii="Arial" w:hAnsi="Arial" w:cs="Arial"/>
        </w:rPr>
      </w:pPr>
    </w:p>
    <w:p w:rsidRPr="006A1135" w:rsidR="00D208B8" w:rsidP="00D208B8" w:rsidRDefault="00D208B8">
      <w:pPr>
        <w:rPr>
          <w:rFonts w:ascii="Arial" w:hAnsi="Arial" w:cs="Arial"/>
        </w:rPr>
      </w:pPr>
      <w:r w:rsidRPr="006A1135">
        <w:rPr>
          <w:rFonts w:ascii="Arial" w:hAnsi="Arial" w:cs="Arial"/>
        </w:rPr>
        <w:t>Za  tuženika</w:t>
      </w:r>
      <w:r w:rsidR="00AC3F3C">
        <w:rPr>
          <w:rFonts w:ascii="Arial" w:hAnsi="Arial" w:cs="Arial"/>
        </w:rPr>
        <w:t>: pun. Ljerka Šmit-Primorac, od</w:t>
      </w:r>
      <w:r w:rsidR="00616BDD">
        <w:rPr>
          <w:rFonts w:ascii="Arial" w:hAnsi="Arial" w:cs="Arial"/>
        </w:rPr>
        <w:t xml:space="preserve">vjetnica iz </w:t>
      </w:r>
      <w:r w:rsidR="00077487">
        <w:rPr>
          <w:rFonts w:ascii="Arial" w:hAnsi="Arial" w:cs="Arial"/>
        </w:rPr>
        <w:t>Osijeka</w:t>
      </w:r>
      <w:r w:rsidR="00616BDD">
        <w:rPr>
          <w:rFonts w:ascii="Arial" w:hAnsi="Arial" w:cs="Arial"/>
        </w:rPr>
        <w:t xml:space="preserve">, prema punomoći </w:t>
      </w:r>
      <w:r w:rsidR="00AC3F3C">
        <w:rPr>
          <w:rFonts w:ascii="Arial" w:hAnsi="Arial" w:cs="Arial"/>
        </w:rPr>
        <w:t>u spisu</w:t>
      </w:r>
      <w:r w:rsidRPr="006A1135" w:rsidR="00AC3F3C">
        <w:rPr>
          <w:rFonts w:ascii="Arial" w:hAnsi="Arial" w:cs="Arial"/>
        </w:rPr>
        <w:t xml:space="preserve"> </w:t>
      </w:r>
      <w:r w:rsidR="00AC3F3C">
        <w:rPr>
          <w:rFonts w:ascii="Arial" w:hAnsi="Arial" w:cs="Arial"/>
        </w:rPr>
        <w:t xml:space="preserve"> </w:t>
      </w:r>
    </w:p>
    <w:p w:rsidR="00AC3F3C" w:rsidP="00D208B8" w:rsidRDefault="00AC3F3C">
      <w:pPr>
        <w:rPr>
          <w:rFonts w:ascii="Arial" w:hAnsi="Arial" w:cs="Arial"/>
        </w:rPr>
      </w:pPr>
    </w:p>
    <w:p w:rsidR="00BC6F48" w:rsidP="00EC79DB" w:rsidRDefault="00E560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Pun. tužitelja ostaje kod tužbe i tužbenog zahtjeva te svih navoda iznesenih u dosadašnjem tijeku postupka.</w:t>
      </w:r>
      <w:r w:rsidR="00BC58B7">
        <w:rPr>
          <w:rFonts w:ascii="Arial" w:hAnsi="Arial" w:cs="Arial"/>
        </w:rPr>
        <w:t xml:space="preserve"> </w:t>
      </w:r>
    </w:p>
    <w:p w:rsidR="00BC6F48" w:rsidP="00EC79DB" w:rsidRDefault="00BC6F48">
      <w:pPr>
        <w:jc w:val="both"/>
        <w:rPr>
          <w:rFonts w:ascii="Arial" w:hAnsi="Arial" w:cs="Arial"/>
        </w:rPr>
      </w:pPr>
    </w:p>
    <w:p w:rsidR="00E56026" w:rsidP="00EC79DB" w:rsidRDefault="00BC6F4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poseban upit suda navodi kako tužitelj ne posjeduje nikakvu drugu dokumentaciju izuzev one koja je dostavljena u spis i jedino ta dokumentacija može biti predmet vještačenja od strane suda.</w:t>
      </w:r>
      <w:r w:rsidR="00451E55">
        <w:rPr>
          <w:rFonts w:ascii="Arial" w:hAnsi="Arial" w:cs="Arial"/>
        </w:rPr>
        <w:t xml:space="preserve"> </w:t>
      </w:r>
    </w:p>
    <w:p w:rsidR="00FC5507" w:rsidP="002A6B75" w:rsidRDefault="00FC5507">
      <w:pPr>
        <w:jc w:val="both"/>
        <w:rPr>
          <w:rFonts w:ascii="Arial" w:hAnsi="Arial" w:cs="Arial"/>
        </w:rPr>
      </w:pPr>
    </w:p>
    <w:p w:rsidR="00F900B5" w:rsidP="002A6B75" w:rsidRDefault="00FC55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Pun. tuženika ostaje kod odgovora na tužbu i svih navoda iznesenih u dosadašnjem tijeku postupka.</w:t>
      </w:r>
      <w:r w:rsidR="008A3E59">
        <w:rPr>
          <w:rFonts w:ascii="Arial" w:hAnsi="Arial" w:cs="Arial"/>
        </w:rPr>
        <w:t xml:space="preserve"> </w:t>
      </w:r>
      <w:r w:rsidR="00F42F21">
        <w:rPr>
          <w:rFonts w:ascii="Arial" w:hAnsi="Arial" w:cs="Arial"/>
        </w:rPr>
        <w:t xml:space="preserve">Navodi kako se rok iz čl. 166 st. 2 Stečajnog zakona ne odnosi na  konkretan postupak. </w:t>
      </w:r>
      <w:r w:rsidR="00E05E66">
        <w:rPr>
          <w:rFonts w:ascii="Arial" w:hAnsi="Arial" w:cs="Arial"/>
        </w:rPr>
        <w:t>Ustraje kod prijedloga za prekid postupka te ističe kako osporava navod tužitelja da ne postoje razlozi za prekid postupka prema čl. 213 Zakona o parničnom postupku jer  se radi o prethodnom pitanju koje se odnosi na utvrđenje da li je tuženik ostvarila ili ne tkzv. "drugi dohodak",  a o čemu se odlučuje u upravnom postupku u kojemu nakon ukidne odluke Upravnog suda u Zagrebu prvostupanjsko porezno rješenje kojim je taj drugi dohodak utvrđen, više nije pravomoćno.</w:t>
      </w:r>
    </w:p>
    <w:p w:rsidR="00110EE9" w:rsidP="002A6B75" w:rsidRDefault="00110EE9">
      <w:pPr>
        <w:jc w:val="both"/>
        <w:rPr>
          <w:rFonts w:ascii="Arial" w:hAnsi="Arial" w:cs="Arial"/>
        </w:rPr>
      </w:pPr>
    </w:p>
    <w:p w:rsidR="00110EE9" w:rsidP="002A6B75" w:rsidRDefault="00110E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Sud sukladno načelu otvorenog pravosuđenja priopćava strankama kako prema njegovom stavu ne postoje uvjeti za prekid postupka iz razloga na koje se poziva tuženik te kako u ovom predmetu s obzirom na istaknuti prigovor zastare te na utvrđenje vještaka izneseno na ročištu 14.siječnja 202</w:t>
      </w:r>
      <w:r w:rsidR="0024569E">
        <w:rPr>
          <w:rFonts w:ascii="Arial" w:hAnsi="Arial" w:cs="Arial"/>
        </w:rPr>
        <w:t>2</w:t>
      </w:r>
      <w:r>
        <w:rPr>
          <w:rFonts w:ascii="Arial" w:hAnsi="Arial" w:cs="Arial"/>
        </w:rPr>
        <w:t>.g.</w:t>
      </w:r>
      <w:r w:rsidR="0024569E">
        <w:rPr>
          <w:rFonts w:ascii="Arial" w:hAnsi="Arial" w:cs="Arial"/>
        </w:rPr>
        <w:t xml:space="preserve"> treba izvesti dokaz dopunskim financijskim vještačenjem obzirom na naknadno dostavljen</w:t>
      </w:r>
      <w:r w:rsidR="005B3FE5">
        <w:rPr>
          <w:rFonts w:ascii="Arial" w:hAnsi="Arial" w:cs="Arial"/>
        </w:rPr>
        <w:t>u dokumentaciju u spis predmeta, za koje dopunsko vještačenje sud smatra da je potrebno izvesti u okviru postojećeg prijedloga  za vještačenje kako je bio iznesen u tužbi.</w:t>
      </w:r>
    </w:p>
    <w:p w:rsidR="00BC6F48" w:rsidP="002A6B75" w:rsidRDefault="00BC6F48">
      <w:pPr>
        <w:jc w:val="both"/>
        <w:rPr>
          <w:rFonts w:ascii="Arial" w:hAnsi="Arial" w:cs="Arial"/>
        </w:rPr>
      </w:pPr>
    </w:p>
    <w:p w:rsidR="00BC6F48" w:rsidP="002A6B75" w:rsidRDefault="008120F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Pun. tuženika se protivi provođenju dopunskog vještačenja a to posebno iz razloga</w:t>
      </w:r>
      <w:r w:rsidR="002E49D4">
        <w:rPr>
          <w:rFonts w:ascii="Arial" w:hAnsi="Arial" w:cs="Arial"/>
        </w:rPr>
        <w:t xml:space="preserve"> jer je predmet u ovom postupku određen postavljenim tužbenim zahtjevom, u kom smislu je sačinjeno i rješenje o vještačenju, a vještak je postupajući po tom rješenju i u potpunosti i dao nalaz u odnosu na taj dio, a kasnije je dopunio nalaz prekoračivši zadatak koji mu je sud dao.</w:t>
      </w:r>
      <w:r w:rsidR="006807B5">
        <w:rPr>
          <w:rFonts w:ascii="Arial" w:hAnsi="Arial" w:cs="Arial"/>
        </w:rPr>
        <w:t xml:space="preserve"> </w:t>
      </w:r>
      <w:r w:rsidR="002E49D4">
        <w:rPr>
          <w:rFonts w:ascii="Arial" w:hAnsi="Arial" w:cs="Arial"/>
        </w:rPr>
        <w:t>Ukoliko bi se provodilo dopunsko vještačenje u odnosu da bi se pri tome koristila financijska dokumentacija iz ranijeg perioda koji nije obuhvaćen ovom tužbom a radi eventualnog utvrđivanja mogućnosti ranijeg prijeboja potraživanja tuženika sa potraživanjem tužitelja, onda bi isto tako trebalo uzeti u obzir i vještačiti sva novčana ulaganja koja su tuženik i njezina obitelj uložili u poslovanje prednika tužitelja, te iste prebiti sa potraživanjem tužitelja.</w:t>
      </w:r>
    </w:p>
    <w:p w:rsidR="00FC5507" w:rsidP="002A6B75" w:rsidRDefault="00451E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203AEF" w:rsidP="00D208B8" w:rsidRDefault="00902C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Pun.tužitelja ustraje kod prijedloga za izvođene dokaza dopunskim fin.vještačenjem te izjavljuje kako je spreman snositi troškove fin.vještačenjem.</w:t>
      </w:r>
    </w:p>
    <w:p w:rsidR="00854CDF" w:rsidP="00854CDF" w:rsidRDefault="00451E55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237DD3" w:rsidP="00237DD3" w:rsidRDefault="00237DD3">
      <w:pPr>
        <w:rPr>
          <w:rFonts w:ascii="Arial" w:hAnsi="Arial" w:cs="Arial"/>
        </w:rPr>
      </w:pPr>
    </w:p>
    <w:p w:rsidRPr="00AD2BE6" w:rsidR="00854CDF" w:rsidP="00854CDF" w:rsidRDefault="00854CDF">
      <w:pPr>
        <w:jc w:val="both"/>
        <w:rPr>
          <w:rFonts w:ascii="Arial" w:hAnsi="Arial" w:cs="Arial"/>
        </w:rPr>
      </w:pPr>
      <w:r w:rsidRPr="00AD2BE6">
        <w:rPr>
          <w:rFonts w:ascii="Arial" w:hAnsi="Arial" w:cs="Arial"/>
        </w:rPr>
        <w:t>Sud donosi</w:t>
      </w:r>
    </w:p>
    <w:p w:rsidRPr="00AD2BE6" w:rsidR="00854CDF" w:rsidP="00854CDF" w:rsidRDefault="00854CDF">
      <w:pPr>
        <w:jc w:val="center"/>
        <w:rPr>
          <w:rFonts w:ascii="Arial" w:hAnsi="Arial" w:cs="Arial"/>
        </w:rPr>
      </w:pPr>
      <w:r w:rsidRPr="00AD2BE6">
        <w:rPr>
          <w:rFonts w:ascii="Arial" w:hAnsi="Arial" w:cs="Arial"/>
        </w:rPr>
        <w:t>R j e š e n j e</w:t>
      </w:r>
    </w:p>
    <w:p w:rsidR="00D208B8" w:rsidP="00D208B8" w:rsidRDefault="00D208B8">
      <w:pPr>
        <w:jc w:val="both"/>
        <w:rPr>
          <w:rFonts w:ascii="Arial" w:hAnsi="Arial" w:cs="Arial"/>
        </w:rPr>
      </w:pPr>
    </w:p>
    <w:p w:rsidR="00D208B8" w:rsidP="00D208B8" w:rsidRDefault="00902C5D">
      <w:pPr>
        <w:pStyle w:val="Odlomakpopisa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Prihvaća se prijedlog tužitelja za izvođenje dokaza dopunsk</w:t>
      </w:r>
      <w:r w:rsidR="0020690A">
        <w:rPr>
          <w:rFonts w:ascii="Arial" w:hAnsi="Arial" w:cs="Arial"/>
        </w:rPr>
        <w:t>im</w:t>
      </w:r>
      <w:r>
        <w:rPr>
          <w:rFonts w:ascii="Arial" w:hAnsi="Arial" w:cs="Arial"/>
        </w:rPr>
        <w:t xml:space="preserve"> fin</w:t>
      </w:r>
      <w:r w:rsidR="0020690A">
        <w:rPr>
          <w:rFonts w:ascii="Arial" w:hAnsi="Arial" w:cs="Arial"/>
        </w:rPr>
        <w:t>ancijskim</w:t>
      </w:r>
      <w:r w:rsidR="00825835">
        <w:rPr>
          <w:rFonts w:ascii="Arial" w:hAnsi="Arial" w:cs="Arial"/>
        </w:rPr>
        <w:t xml:space="preserve"> </w:t>
      </w:r>
      <w:r w:rsidR="0020690A">
        <w:rPr>
          <w:rFonts w:ascii="Arial" w:hAnsi="Arial" w:cs="Arial"/>
        </w:rPr>
        <w:t>vještače</w:t>
      </w:r>
      <w:r w:rsidR="000A60AE">
        <w:rPr>
          <w:rFonts w:ascii="Arial" w:hAnsi="Arial" w:cs="Arial"/>
        </w:rPr>
        <w:t>njem</w:t>
      </w:r>
      <w:r>
        <w:rPr>
          <w:rFonts w:ascii="Arial" w:hAnsi="Arial" w:cs="Arial"/>
        </w:rPr>
        <w:t xml:space="preserve"> prema dokumentaciji koja je naknadno dostavljena u spis, radi izvršenj</w:t>
      </w:r>
      <w:r w:rsidR="00825835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zadatka vještačenja određen</w:t>
      </w:r>
      <w:r w:rsidR="00825835">
        <w:rPr>
          <w:rFonts w:ascii="Arial" w:hAnsi="Arial" w:cs="Arial"/>
        </w:rPr>
        <w:t>og</w:t>
      </w:r>
      <w:r>
        <w:rPr>
          <w:rFonts w:ascii="Arial" w:hAnsi="Arial" w:cs="Arial"/>
        </w:rPr>
        <w:t xml:space="preserve"> rj</w:t>
      </w:r>
      <w:r w:rsidR="00825835">
        <w:rPr>
          <w:rFonts w:ascii="Arial" w:hAnsi="Arial" w:cs="Arial"/>
        </w:rPr>
        <w:t>ešenjem</w:t>
      </w:r>
      <w:r>
        <w:rPr>
          <w:rFonts w:ascii="Arial" w:hAnsi="Arial" w:cs="Arial"/>
        </w:rPr>
        <w:t xml:space="preserve"> od 26.ožujka 2021.g.</w:t>
      </w:r>
      <w:r w:rsidR="00825835">
        <w:rPr>
          <w:rFonts w:ascii="Arial" w:hAnsi="Arial" w:cs="Arial"/>
        </w:rPr>
        <w:t xml:space="preserve"> te radi utvrđivanja osnovanosti tuženikovog prigovora zastare, kao i radi konstatacije vještaka iznesene na ročištu 14.01.2022.g. u pogledu uplaćenog iznosa od 376.839,30 kuna (str. 2 i 3 zapisnika od 14.01.2022.g.)</w:t>
      </w:r>
    </w:p>
    <w:p w:rsidR="00CB0D0B" w:rsidP="00CB0D0B" w:rsidRDefault="000A60AE">
      <w:pPr>
        <w:pStyle w:val="Odlomakpopisa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Odluka suda o dopunskom zadatku vještaka i visini predujma biti će dostavljena strankama u</w:t>
      </w:r>
      <w:r w:rsidR="00AC108D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osebnom pisanom otpravku rješenj</w:t>
      </w:r>
      <w:r w:rsidR="00AC108D">
        <w:rPr>
          <w:rFonts w:ascii="Arial" w:hAnsi="Arial" w:cs="Arial"/>
        </w:rPr>
        <w:t>a</w:t>
      </w:r>
      <w:r>
        <w:rPr>
          <w:rFonts w:ascii="Arial" w:hAnsi="Arial" w:cs="Arial"/>
        </w:rPr>
        <w:t>.</w:t>
      </w:r>
    </w:p>
    <w:p w:rsidR="000A60AE" w:rsidP="00CB0D0B" w:rsidRDefault="000A60AE">
      <w:pPr>
        <w:pStyle w:val="Odlomakpopisa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izvođenje dokaza dopunskim financijskim vještačenjem određuje se vještak Vještačenja Živković d.o.o. </w:t>
      </w:r>
    </w:p>
    <w:p w:rsidR="004F7436" w:rsidP="00CB0D0B" w:rsidRDefault="004F7436">
      <w:pPr>
        <w:pStyle w:val="Odlomakpopisa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Današnja glavna rasprava se odgađa, a iduća će biti </w:t>
      </w:r>
      <w:r w:rsidR="00AC108D">
        <w:rPr>
          <w:rFonts w:ascii="Arial" w:hAnsi="Arial" w:cs="Arial"/>
        </w:rPr>
        <w:t>zakazana</w:t>
      </w:r>
      <w:r>
        <w:rPr>
          <w:rFonts w:ascii="Arial" w:hAnsi="Arial" w:cs="Arial"/>
        </w:rPr>
        <w:t xml:space="preserve"> pisanim putem nakon </w:t>
      </w:r>
      <w:r w:rsidR="00AC108D">
        <w:rPr>
          <w:rFonts w:ascii="Arial" w:hAnsi="Arial" w:cs="Arial"/>
        </w:rPr>
        <w:t>provedenog dopunskog vještačenja.</w:t>
      </w:r>
    </w:p>
    <w:p w:rsidRPr="004F7436" w:rsidR="004F7436" w:rsidP="004F7436" w:rsidRDefault="004F7436">
      <w:pPr>
        <w:ind w:left="360"/>
        <w:jc w:val="both"/>
        <w:rPr>
          <w:rFonts w:ascii="Arial" w:hAnsi="Arial" w:cs="Arial"/>
        </w:rPr>
      </w:pPr>
    </w:p>
    <w:p w:rsidRPr="0021714A" w:rsidR="00656F0B" w:rsidP="00CE5BE0" w:rsidRDefault="005306E5">
      <w:pPr>
        <w:rPr>
          <w:rFonts w:ascii="Arial" w:hAnsi="Arial" w:cs="Arial"/>
        </w:rPr>
      </w:pPr>
      <w:r w:rsidRPr="0021714A">
        <w:rPr>
          <w:rFonts w:ascii="Arial" w:hAnsi="Arial" w:cs="Arial"/>
        </w:rPr>
        <w:tab/>
      </w:r>
      <w:r w:rsidRPr="0021714A" w:rsidR="002F51C7">
        <w:rPr>
          <w:rFonts w:ascii="Arial" w:hAnsi="Arial" w:cs="Arial"/>
        </w:rPr>
        <w:t xml:space="preserve"> </w:t>
      </w:r>
      <w:r w:rsidRPr="0021714A" w:rsidR="00CE5BE0">
        <w:rPr>
          <w:rFonts w:ascii="Arial" w:hAnsi="Arial" w:cs="Arial"/>
        </w:rPr>
        <w:t xml:space="preserve">                                          </w:t>
      </w:r>
      <w:r w:rsidRPr="0021714A" w:rsidR="00DC74BC">
        <w:rPr>
          <w:rFonts w:ascii="Arial" w:hAnsi="Arial" w:cs="Arial"/>
        </w:rPr>
        <w:t xml:space="preserve">Dovršeno u </w:t>
      </w:r>
      <w:r w:rsidR="00451E55">
        <w:rPr>
          <w:rFonts w:ascii="Arial" w:hAnsi="Arial" w:cs="Arial"/>
        </w:rPr>
        <w:t xml:space="preserve"> </w:t>
      </w:r>
      <w:r w:rsidR="00AC108D">
        <w:rPr>
          <w:rFonts w:ascii="Arial" w:hAnsi="Arial" w:cs="Arial"/>
        </w:rPr>
        <w:t>13,40</w:t>
      </w:r>
      <w:r w:rsidR="004F7436">
        <w:rPr>
          <w:rFonts w:ascii="Arial" w:hAnsi="Arial" w:cs="Arial"/>
        </w:rPr>
        <w:t xml:space="preserve"> </w:t>
      </w:r>
      <w:r w:rsidRPr="0021714A" w:rsidR="00656F0B">
        <w:rPr>
          <w:rFonts w:ascii="Arial" w:hAnsi="Arial" w:cs="Arial"/>
        </w:rPr>
        <w:t>sati.</w:t>
      </w:r>
    </w:p>
    <w:p w:rsidRPr="0021714A" w:rsidR="00C058EB" w:rsidP="00C058EB" w:rsidRDefault="00C058EB">
      <w:pPr>
        <w:rPr>
          <w:rFonts w:ascii="Arial" w:hAnsi="Arial" w:cs="Arial"/>
        </w:rPr>
      </w:pPr>
    </w:p>
    <w:p w:rsidRPr="0021714A" w:rsidR="00844AD4" w:rsidP="00C058EB" w:rsidRDefault="00844AD4">
      <w:pPr>
        <w:rPr>
          <w:rFonts w:ascii="Arial" w:hAnsi="Arial" w:cs="Arial"/>
        </w:rPr>
      </w:pPr>
    </w:p>
    <w:p w:rsidR="00543D63" w:rsidP="004930E9" w:rsidRDefault="004930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Zapisničar: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1714A">
        <w:rPr>
          <w:rFonts w:ascii="Arial" w:hAnsi="Arial" w:cs="Arial"/>
        </w:rPr>
        <w:t>Sudac:</w:t>
      </w:r>
      <w:r w:rsidR="0021714A">
        <w:rPr>
          <w:rFonts w:ascii="Arial" w:hAnsi="Arial" w:cs="Arial"/>
        </w:rPr>
        <w:tab/>
      </w:r>
      <w:r w:rsidR="0021714A">
        <w:rPr>
          <w:rFonts w:ascii="Arial" w:hAnsi="Arial" w:cs="Arial"/>
        </w:rPr>
        <w:tab/>
      </w:r>
      <w:r w:rsidR="0021714A">
        <w:rPr>
          <w:rFonts w:ascii="Arial" w:hAnsi="Arial" w:cs="Arial"/>
        </w:rPr>
        <w:tab/>
      </w:r>
      <w:r w:rsidR="0021714A">
        <w:rPr>
          <w:rFonts w:ascii="Arial" w:hAnsi="Arial" w:cs="Arial"/>
        </w:rPr>
        <w:tab/>
      </w:r>
      <w:r w:rsidRPr="0021714A" w:rsidR="00C058EB">
        <w:rPr>
          <w:rFonts w:ascii="Arial" w:hAnsi="Arial" w:cs="Arial"/>
        </w:rPr>
        <w:t>Stranke:</w:t>
      </w:r>
    </w:p>
    <w:p w:rsidR="00027629" w:rsidP="004930E9" w:rsidRDefault="00027629">
      <w:pPr>
        <w:jc w:val="both"/>
        <w:rPr>
          <w:rFonts w:ascii="Arial" w:hAnsi="Arial" w:cs="Arial"/>
        </w:rPr>
      </w:pPr>
    </w:p>
    <w:p w:rsidR="00F03407" w:rsidP="00027629" w:rsidRDefault="00F03407">
      <w:pPr>
        <w:jc w:val="both"/>
        <w:rPr>
          <w:rFonts w:ascii="Arial" w:hAnsi="Arial" w:cs="Arial"/>
        </w:rPr>
      </w:pPr>
    </w:p>
    <w:p w:rsidRPr="004930E9" w:rsidR="00296D54" w:rsidP="00296D54" w:rsidRDefault="00AC10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sectPr w:rsidRPr="004930E9" w:rsidR="00296D54" w:rsidSect="00803691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746F" w:rsidRDefault="00AB746F">
      <w:r>
        <w:separator/>
      </w:r>
    </w:p>
  </w:endnote>
  <w:endnote w:type="continuationSeparator" w:id="0">
    <w:p w:rsidR="00AB746F" w:rsidRDefault="00AB746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746F" w:rsidRDefault="00AB746F">
      <w:r>
        <w:separator/>
      </w:r>
    </w:p>
  </w:footnote>
  <w:footnote w:type="continuationSeparator" w:id="0">
    <w:p w:rsidR="00AB746F" w:rsidRDefault="00AB746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60FE5" w:rsidP="00803691" w:rsidRDefault="00A60FE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60FE5" w:rsidRDefault="00A60FE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8911632"/>
      <w:docPartObj>
        <w:docPartGallery w:val="Page Numbers (Top of Page)"/>
        <w:docPartUnique/>
      </w:docPartObj>
    </w:sdtPr>
    <w:sdtEndPr/>
    <w:sdtContent>
      <w:p w:rsidR="004F2D47" w:rsidP="006D7A2B" w:rsidRDefault="004F2D47">
        <w:pPr>
          <w:pStyle w:val="Zaglavlje"/>
          <w:ind w:firstLine="4248"/>
          <w:jc w:val="center"/>
        </w:pPr>
        <w:r w:rsidRPr="002B5C46">
          <w:rPr>
            <w:rFonts w:ascii="Arial" w:hAnsi="Arial" w:cs="Arial"/>
          </w:rPr>
          <w:fldChar w:fldCharType="begin"/>
        </w:r>
        <w:r w:rsidRPr="002B5C46">
          <w:rPr>
            <w:rFonts w:ascii="Arial" w:hAnsi="Arial" w:cs="Arial"/>
          </w:rPr>
          <w:instrText>PAGE   \* MERGEFORMAT</w:instrText>
        </w:r>
        <w:r w:rsidRPr="002B5C46">
          <w:rPr>
            <w:rFonts w:ascii="Arial" w:hAnsi="Arial" w:cs="Arial"/>
          </w:rPr>
          <w:fldChar w:fldCharType="separate"/>
        </w:r>
        <w:r w:rsidR="00E976DB">
          <w:rPr>
            <w:rFonts w:ascii="Arial" w:hAnsi="Arial" w:cs="Arial"/>
            <w:noProof/>
          </w:rPr>
          <w:t>2</w:t>
        </w:r>
        <w:r w:rsidRPr="002B5C46">
          <w:rPr>
            <w:rFonts w:ascii="Arial" w:hAnsi="Arial" w:cs="Arial"/>
          </w:rPr>
          <w:fldChar w:fldCharType="end"/>
        </w:r>
        <w:r w:rsidR="006D7A2B">
          <w:tab/>
        </w:r>
        <w:r w:rsidR="006D7A2B">
          <w:tab/>
        </w:r>
        <w:r w:rsidRPr="006E34AF">
          <w:rPr>
            <w:rFonts w:ascii="Arial" w:hAnsi="Arial" w:cs="Arial"/>
          </w:rPr>
          <w:t>90.</w:t>
        </w:r>
        <w:r w:rsidR="00980C16">
          <w:rPr>
            <w:rFonts w:ascii="Arial" w:hAnsi="Arial" w:cs="Arial"/>
          </w:rPr>
          <w:t xml:space="preserve"> </w:t>
        </w:r>
        <w:r w:rsidR="00FC5507">
          <w:rPr>
            <w:rFonts w:ascii="Arial" w:hAnsi="Arial" w:cs="Arial"/>
          </w:rPr>
          <w:t>P</w:t>
        </w:r>
        <w:r w:rsidR="00BB50F0">
          <w:rPr>
            <w:rFonts w:ascii="Arial" w:hAnsi="Arial" w:cs="Arial"/>
          </w:rPr>
          <w:t>-255</w:t>
        </w:r>
        <w:r w:rsidR="00203AEF">
          <w:rPr>
            <w:rFonts w:ascii="Arial" w:hAnsi="Arial" w:cs="Arial"/>
          </w:rPr>
          <w:t>/20</w:t>
        </w:r>
        <w:r w:rsidR="00BB50F0">
          <w:rPr>
            <w:rFonts w:ascii="Arial" w:hAnsi="Arial" w:cs="Arial"/>
          </w:rPr>
          <w:t>20</w:t>
        </w:r>
      </w:p>
    </w:sdtContent>
  </w:sdt>
  <w:p w:rsidR="00A60FE5" w:rsidP="004F2D47" w:rsidRDefault="00A60FE5">
    <w:pPr>
      <w:pStyle w:val="Zaglavlje"/>
      <w:tabs>
        <w:tab w:val="clear" w:pos="4536"/>
        <w:tab w:val="clear" w:pos="9072"/>
        <w:tab w:val="left" w:pos="8325"/>
      </w:tabs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D541B"/>
    <w:multiLevelType w:val="hybridMultilevel"/>
    <w:tmpl w:val="EA36D376"/>
    <w:lvl w:ilvl="0" w:tplc="02CA62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14B5F"/>
    <w:multiLevelType w:val="hybridMultilevel"/>
    <w:tmpl w:val="EA567E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15769"/>
    <w:multiLevelType w:val="hybridMultilevel"/>
    <w:tmpl w:val="7CD68FBC"/>
    <w:lvl w:ilvl="0" w:tplc="6FB29F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5301621"/>
    <w:multiLevelType w:val="hybridMultilevel"/>
    <w:tmpl w:val="BAD04C76"/>
    <w:lvl w:ilvl="0" w:tplc="5CC219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724640B"/>
    <w:multiLevelType w:val="hybridMultilevel"/>
    <w:tmpl w:val="75666FB8"/>
    <w:lvl w:ilvl="0" w:tplc="08F27D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00733"/>
    <w:multiLevelType w:val="hybridMultilevel"/>
    <w:tmpl w:val="58EEFC3E"/>
    <w:lvl w:ilvl="0" w:tplc="60AAC3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00505F6"/>
    <w:multiLevelType w:val="hybridMultilevel"/>
    <w:tmpl w:val="A7109BA4"/>
    <w:lvl w:ilvl="0" w:tplc="3626BBA8">
      <w:start w:val="1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28F78CC"/>
    <w:multiLevelType w:val="hybridMultilevel"/>
    <w:tmpl w:val="1BF0061C"/>
    <w:lvl w:ilvl="0" w:tplc="713A60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065A5"/>
    <w:multiLevelType w:val="hybridMultilevel"/>
    <w:tmpl w:val="6F824DD4"/>
    <w:lvl w:ilvl="0" w:tplc="0F38510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C37689D"/>
    <w:multiLevelType w:val="hybridMultilevel"/>
    <w:tmpl w:val="994447C6"/>
    <w:lvl w:ilvl="0" w:tplc="0058AF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2D112EE5"/>
    <w:multiLevelType w:val="hybridMultilevel"/>
    <w:tmpl w:val="F6EEC358"/>
    <w:lvl w:ilvl="0" w:tplc="8BDCE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FF34874"/>
    <w:multiLevelType w:val="hybridMultilevel"/>
    <w:tmpl w:val="AC7A3E46"/>
    <w:lvl w:ilvl="0" w:tplc="0ECA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68611C"/>
    <w:multiLevelType w:val="hybridMultilevel"/>
    <w:tmpl w:val="53BA8A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A0B4E"/>
    <w:multiLevelType w:val="hybridMultilevel"/>
    <w:tmpl w:val="4B9E47B4"/>
    <w:lvl w:ilvl="0" w:tplc="48A8B6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>
    <w:nsid w:val="4958763A"/>
    <w:multiLevelType w:val="hybridMultilevel"/>
    <w:tmpl w:val="40C4E8D2"/>
    <w:lvl w:ilvl="0" w:tplc="6AA4A8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C9701E4"/>
    <w:multiLevelType w:val="hybridMultilevel"/>
    <w:tmpl w:val="1382A390"/>
    <w:lvl w:ilvl="0" w:tplc="B132553A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8F20E15"/>
    <w:multiLevelType w:val="hybridMultilevel"/>
    <w:tmpl w:val="5746A17A"/>
    <w:lvl w:ilvl="0" w:tplc="74D477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B120182"/>
    <w:multiLevelType w:val="hybridMultilevel"/>
    <w:tmpl w:val="EB8AB17E"/>
    <w:lvl w:ilvl="0" w:tplc="041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F5629D"/>
    <w:multiLevelType w:val="hybridMultilevel"/>
    <w:tmpl w:val="03845AF2"/>
    <w:lvl w:ilvl="0" w:tplc="A6E2C63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1F00017"/>
    <w:multiLevelType w:val="hybridMultilevel"/>
    <w:tmpl w:val="B28ADE82"/>
    <w:lvl w:ilvl="0" w:tplc="29FAE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3E438F"/>
    <w:multiLevelType w:val="hybridMultilevel"/>
    <w:tmpl w:val="4F3892AA"/>
    <w:lvl w:ilvl="0" w:tplc="85C2F9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6"/>
  </w:num>
  <w:num w:numId="4">
    <w:abstractNumId w:val="13"/>
  </w:num>
  <w:num w:numId="5">
    <w:abstractNumId w:val="10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14"/>
  </w:num>
  <w:num w:numId="10">
    <w:abstractNumId w:val="5"/>
  </w:num>
  <w:num w:numId="11">
    <w:abstractNumId w:val="3"/>
  </w:num>
  <w:num w:numId="12">
    <w:abstractNumId w:val="9"/>
  </w:num>
  <w:num w:numId="13">
    <w:abstractNumId w:val="2"/>
  </w:num>
  <w:num w:numId="14">
    <w:abstractNumId w:val="8"/>
  </w:num>
  <w:num w:numId="15">
    <w:abstractNumId w:val="16"/>
  </w:num>
  <w:num w:numId="16">
    <w:abstractNumId w:val="18"/>
  </w:num>
  <w:num w:numId="17">
    <w:abstractNumId w:val="19"/>
  </w:num>
  <w:num w:numId="18">
    <w:abstractNumId w:val="11"/>
  </w:num>
  <w:num w:numId="19">
    <w:abstractNumId w:val="20"/>
  </w:num>
  <w:num w:numId="20">
    <w:abstractNumId w:val="7"/>
  </w:num>
  <w:num w:numId="21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attachedTemplate r:id="rId1"/>
  <w:stylePaneFormatFilter w:val="3F01"/>
  <w:documentProtection w:edit="readOnly" w:enforcement="false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4C8"/>
    <w:rsid w:val="00004C2C"/>
    <w:rsid w:val="00005D8E"/>
    <w:rsid w:val="0000717B"/>
    <w:rsid w:val="0001026C"/>
    <w:rsid w:val="000133C4"/>
    <w:rsid w:val="00014F7E"/>
    <w:rsid w:val="0001779D"/>
    <w:rsid w:val="00021750"/>
    <w:rsid w:val="00021A25"/>
    <w:rsid w:val="00023591"/>
    <w:rsid w:val="00024DC1"/>
    <w:rsid w:val="0002633D"/>
    <w:rsid w:val="00026ADF"/>
    <w:rsid w:val="00027629"/>
    <w:rsid w:val="000315F0"/>
    <w:rsid w:val="00031D3F"/>
    <w:rsid w:val="00034C13"/>
    <w:rsid w:val="00037D60"/>
    <w:rsid w:val="00041797"/>
    <w:rsid w:val="00051302"/>
    <w:rsid w:val="000517FC"/>
    <w:rsid w:val="00057C67"/>
    <w:rsid w:val="00060DE6"/>
    <w:rsid w:val="00063D5A"/>
    <w:rsid w:val="00066B2B"/>
    <w:rsid w:val="00066B90"/>
    <w:rsid w:val="00067013"/>
    <w:rsid w:val="000710A8"/>
    <w:rsid w:val="00072DFD"/>
    <w:rsid w:val="00074194"/>
    <w:rsid w:val="00077487"/>
    <w:rsid w:val="00090DB0"/>
    <w:rsid w:val="00097251"/>
    <w:rsid w:val="000A0994"/>
    <w:rsid w:val="000A3AEC"/>
    <w:rsid w:val="000A60AE"/>
    <w:rsid w:val="000A700E"/>
    <w:rsid w:val="000B19CE"/>
    <w:rsid w:val="000B41CB"/>
    <w:rsid w:val="000B4B2B"/>
    <w:rsid w:val="000B4B51"/>
    <w:rsid w:val="000C55A4"/>
    <w:rsid w:val="000D08B0"/>
    <w:rsid w:val="000D0DCB"/>
    <w:rsid w:val="000D689D"/>
    <w:rsid w:val="000D6B26"/>
    <w:rsid w:val="000E173A"/>
    <w:rsid w:val="000E2534"/>
    <w:rsid w:val="000E300D"/>
    <w:rsid w:val="000F14B0"/>
    <w:rsid w:val="000F184B"/>
    <w:rsid w:val="001018B6"/>
    <w:rsid w:val="00101D18"/>
    <w:rsid w:val="001025DB"/>
    <w:rsid w:val="00104DEC"/>
    <w:rsid w:val="00107086"/>
    <w:rsid w:val="00110EE9"/>
    <w:rsid w:val="001114BA"/>
    <w:rsid w:val="001129B8"/>
    <w:rsid w:val="0011623F"/>
    <w:rsid w:val="0011698B"/>
    <w:rsid w:val="00121D50"/>
    <w:rsid w:val="00124502"/>
    <w:rsid w:val="00125528"/>
    <w:rsid w:val="00126239"/>
    <w:rsid w:val="00126B2F"/>
    <w:rsid w:val="00143A33"/>
    <w:rsid w:val="001549C7"/>
    <w:rsid w:val="00155989"/>
    <w:rsid w:val="00160DCA"/>
    <w:rsid w:val="00161481"/>
    <w:rsid w:val="0016487B"/>
    <w:rsid w:val="00165EC8"/>
    <w:rsid w:val="001669DF"/>
    <w:rsid w:val="00167728"/>
    <w:rsid w:val="0017031B"/>
    <w:rsid w:val="00170344"/>
    <w:rsid w:val="0017037D"/>
    <w:rsid w:val="00180113"/>
    <w:rsid w:val="00180FDE"/>
    <w:rsid w:val="00181B0F"/>
    <w:rsid w:val="00184CE8"/>
    <w:rsid w:val="0018591A"/>
    <w:rsid w:val="00186401"/>
    <w:rsid w:val="00190AF3"/>
    <w:rsid w:val="0019640E"/>
    <w:rsid w:val="001A09A7"/>
    <w:rsid w:val="001A5835"/>
    <w:rsid w:val="001A7104"/>
    <w:rsid w:val="001A7273"/>
    <w:rsid w:val="001A776D"/>
    <w:rsid w:val="001B12CD"/>
    <w:rsid w:val="001B4647"/>
    <w:rsid w:val="001B7349"/>
    <w:rsid w:val="001C3F85"/>
    <w:rsid w:val="001C45D4"/>
    <w:rsid w:val="001C73C3"/>
    <w:rsid w:val="001D03B1"/>
    <w:rsid w:val="001D57DF"/>
    <w:rsid w:val="001D7295"/>
    <w:rsid w:val="001E5122"/>
    <w:rsid w:val="001E5863"/>
    <w:rsid w:val="001E65F2"/>
    <w:rsid w:val="001F0934"/>
    <w:rsid w:val="001F58A8"/>
    <w:rsid w:val="001F6F7C"/>
    <w:rsid w:val="001F79BF"/>
    <w:rsid w:val="002000C1"/>
    <w:rsid w:val="00203945"/>
    <w:rsid w:val="00203AEF"/>
    <w:rsid w:val="00203C33"/>
    <w:rsid w:val="0020646B"/>
    <w:rsid w:val="0020690A"/>
    <w:rsid w:val="002073FA"/>
    <w:rsid w:val="0021714A"/>
    <w:rsid w:val="002178E7"/>
    <w:rsid w:val="00221D46"/>
    <w:rsid w:val="002243A7"/>
    <w:rsid w:val="002273CB"/>
    <w:rsid w:val="00233401"/>
    <w:rsid w:val="0023589E"/>
    <w:rsid w:val="00237DD3"/>
    <w:rsid w:val="0024137F"/>
    <w:rsid w:val="00242DEA"/>
    <w:rsid w:val="0024358E"/>
    <w:rsid w:val="0024569E"/>
    <w:rsid w:val="00247606"/>
    <w:rsid w:val="00251D9D"/>
    <w:rsid w:val="00251F37"/>
    <w:rsid w:val="00252C39"/>
    <w:rsid w:val="0025453C"/>
    <w:rsid w:val="0025749F"/>
    <w:rsid w:val="00257B18"/>
    <w:rsid w:val="002622FD"/>
    <w:rsid w:val="0026269C"/>
    <w:rsid w:val="002659F9"/>
    <w:rsid w:val="00271951"/>
    <w:rsid w:val="00274574"/>
    <w:rsid w:val="0027594F"/>
    <w:rsid w:val="00276B75"/>
    <w:rsid w:val="00282D98"/>
    <w:rsid w:val="00291E4D"/>
    <w:rsid w:val="0029251D"/>
    <w:rsid w:val="00293AC1"/>
    <w:rsid w:val="00296D54"/>
    <w:rsid w:val="002A3F37"/>
    <w:rsid w:val="002A4111"/>
    <w:rsid w:val="002A6680"/>
    <w:rsid w:val="002A6B75"/>
    <w:rsid w:val="002B110E"/>
    <w:rsid w:val="002B4A18"/>
    <w:rsid w:val="002B5C46"/>
    <w:rsid w:val="002C0953"/>
    <w:rsid w:val="002C18B7"/>
    <w:rsid w:val="002C2858"/>
    <w:rsid w:val="002C37BB"/>
    <w:rsid w:val="002D0EEF"/>
    <w:rsid w:val="002D2FFC"/>
    <w:rsid w:val="002D3D2F"/>
    <w:rsid w:val="002D4EE5"/>
    <w:rsid w:val="002D77FF"/>
    <w:rsid w:val="002D7BBC"/>
    <w:rsid w:val="002E49D4"/>
    <w:rsid w:val="002F1708"/>
    <w:rsid w:val="002F47BF"/>
    <w:rsid w:val="002F4A3E"/>
    <w:rsid w:val="002F4D15"/>
    <w:rsid w:val="002F51C7"/>
    <w:rsid w:val="00300C19"/>
    <w:rsid w:val="00302CB4"/>
    <w:rsid w:val="00306FEB"/>
    <w:rsid w:val="0030706F"/>
    <w:rsid w:val="00312394"/>
    <w:rsid w:val="003127B3"/>
    <w:rsid w:val="003233F6"/>
    <w:rsid w:val="00326DC2"/>
    <w:rsid w:val="00330EB3"/>
    <w:rsid w:val="00336525"/>
    <w:rsid w:val="0034080C"/>
    <w:rsid w:val="00340944"/>
    <w:rsid w:val="0034239F"/>
    <w:rsid w:val="00343047"/>
    <w:rsid w:val="00343B67"/>
    <w:rsid w:val="00343C8E"/>
    <w:rsid w:val="00343FDE"/>
    <w:rsid w:val="003445B5"/>
    <w:rsid w:val="00344A7A"/>
    <w:rsid w:val="003465CC"/>
    <w:rsid w:val="00352366"/>
    <w:rsid w:val="00356215"/>
    <w:rsid w:val="003564CE"/>
    <w:rsid w:val="00357E64"/>
    <w:rsid w:val="00361C42"/>
    <w:rsid w:val="00366387"/>
    <w:rsid w:val="0037458C"/>
    <w:rsid w:val="00376D32"/>
    <w:rsid w:val="00376DE0"/>
    <w:rsid w:val="00377DBC"/>
    <w:rsid w:val="00381115"/>
    <w:rsid w:val="00385E50"/>
    <w:rsid w:val="00390EA7"/>
    <w:rsid w:val="0039529C"/>
    <w:rsid w:val="003A4879"/>
    <w:rsid w:val="003A5831"/>
    <w:rsid w:val="003A6837"/>
    <w:rsid w:val="003A7DA4"/>
    <w:rsid w:val="003B4468"/>
    <w:rsid w:val="003B48F4"/>
    <w:rsid w:val="003C1027"/>
    <w:rsid w:val="003C2D63"/>
    <w:rsid w:val="003C620E"/>
    <w:rsid w:val="003C69B0"/>
    <w:rsid w:val="003C7CC9"/>
    <w:rsid w:val="003D3E50"/>
    <w:rsid w:val="003E5F69"/>
    <w:rsid w:val="003F501D"/>
    <w:rsid w:val="003F5137"/>
    <w:rsid w:val="00405C5E"/>
    <w:rsid w:val="00405C66"/>
    <w:rsid w:val="00410E4C"/>
    <w:rsid w:val="0041170F"/>
    <w:rsid w:val="00412DDF"/>
    <w:rsid w:val="00414788"/>
    <w:rsid w:val="004162C1"/>
    <w:rsid w:val="004277A0"/>
    <w:rsid w:val="00430DCF"/>
    <w:rsid w:val="00437381"/>
    <w:rsid w:val="0043769A"/>
    <w:rsid w:val="00441A12"/>
    <w:rsid w:val="004430EC"/>
    <w:rsid w:val="00446BFE"/>
    <w:rsid w:val="00447612"/>
    <w:rsid w:val="00451E55"/>
    <w:rsid w:val="0045270E"/>
    <w:rsid w:val="004560DD"/>
    <w:rsid w:val="004561D4"/>
    <w:rsid w:val="00456878"/>
    <w:rsid w:val="004624A0"/>
    <w:rsid w:val="00466E39"/>
    <w:rsid w:val="00467432"/>
    <w:rsid w:val="004700AA"/>
    <w:rsid w:val="00474FE0"/>
    <w:rsid w:val="0047699B"/>
    <w:rsid w:val="00484261"/>
    <w:rsid w:val="004847F1"/>
    <w:rsid w:val="004878ED"/>
    <w:rsid w:val="00491809"/>
    <w:rsid w:val="00492D56"/>
    <w:rsid w:val="004930E9"/>
    <w:rsid w:val="004A1672"/>
    <w:rsid w:val="004A6106"/>
    <w:rsid w:val="004B4739"/>
    <w:rsid w:val="004B6FA2"/>
    <w:rsid w:val="004C1006"/>
    <w:rsid w:val="004C4D86"/>
    <w:rsid w:val="004D13F7"/>
    <w:rsid w:val="004D20E7"/>
    <w:rsid w:val="004D23AF"/>
    <w:rsid w:val="004D5E7A"/>
    <w:rsid w:val="004D5E90"/>
    <w:rsid w:val="004E11E2"/>
    <w:rsid w:val="004E38B5"/>
    <w:rsid w:val="004F0030"/>
    <w:rsid w:val="004F2B63"/>
    <w:rsid w:val="004F2D47"/>
    <w:rsid w:val="004F3EB5"/>
    <w:rsid w:val="004F4C39"/>
    <w:rsid w:val="004F639C"/>
    <w:rsid w:val="004F6838"/>
    <w:rsid w:val="004F7436"/>
    <w:rsid w:val="00500388"/>
    <w:rsid w:val="00501BEC"/>
    <w:rsid w:val="0050302E"/>
    <w:rsid w:val="005166CC"/>
    <w:rsid w:val="005170A3"/>
    <w:rsid w:val="0052267D"/>
    <w:rsid w:val="005306E5"/>
    <w:rsid w:val="00534DCC"/>
    <w:rsid w:val="00535ECC"/>
    <w:rsid w:val="0053666C"/>
    <w:rsid w:val="00536FA2"/>
    <w:rsid w:val="00541183"/>
    <w:rsid w:val="00541B2F"/>
    <w:rsid w:val="00543D63"/>
    <w:rsid w:val="005440B5"/>
    <w:rsid w:val="00544B32"/>
    <w:rsid w:val="005518DA"/>
    <w:rsid w:val="005536A2"/>
    <w:rsid w:val="005566B5"/>
    <w:rsid w:val="0056090D"/>
    <w:rsid w:val="00561AEA"/>
    <w:rsid w:val="00565014"/>
    <w:rsid w:val="005659B2"/>
    <w:rsid w:val="00567C0B"/>
    <w:rsid w:val="005700A1"/>
    <w:rsid w:val="00577096"/>
    <w:rsid w:val="00577F28"/>
    <w:rsid w:val="00587EF5"/>
    <w:rsid w:val="00591E86"/>
    <w:rsid w:val="0059241E"/>
    <w:rsid w:val="00593D4F"/>
    <w:rsid w:val="005A3AB0"/>
    <w:rsid w:val="005A5A81"/>
    <w:rsid w:val="005B1F4A"/>
    <w:rsid w:val="005B2794"/>
    <w:rsid w:val="005B2F19"/>
    <w:rsid w:val="005B3FE5"/>
    <w:rsid w:val="005B5EEB"/>
    <w:rsid w:val="005B6D5B"/>
    <w:rsid w:val="005B6E80"/>
    <w:rsid w:val="005C0B2B"/>
    <w:rsid w:val="005C2911"/>
    <w:rsid w:val="005C3809"/>
    <w:rsid w:val="005C7014"/>
    <w:rsid w:val="005D0EBD"/>
    <w:rsid w:val="005D2517"/>
    <w:rsid w:val="005D3617"/>
    <w:rsid w:val="005D73A0"/>
    <w:rsid w:val="005E3646"/>
    <w:rsid w:val="005F1A4A"/>
    <w:rsid w:val="005F3F34"/>
    <w:rsid w:val="005F457A"/>
    <w:rsid w:val="005F64EA"/>
    <w:rsid w:val="00601CCF"/>
    <w:rsid w:val="0060281C"/>
    <w:rsid w:val="006040A7"/>
    <w:rsid w:val="00610617"/>
    <w:rsid w:val="00611565"/>
    <w:rsid w:val="006155F1"/>
    <w:rsid w:val="00616BDD"/>
    <w:rsid w:val="00623EDA"/>
    <w:rsid w:val="006243F7"/>
    <w:rsid w:val="00631E9F"/>
    <w:rsid w:val="006329C0"/>
    <w:rsid w:val="00634430"/>
    <w:rsid w:val="00634D20"/>
    <w:rsid w:val="0063599C"/>
    <w:rsid w:val="00642538"/>
    <w:rsid w:val="00644F88"/>
    <w:rsid w:val="0064618A"/>
    <w:rsid w:val="00646A18"/>
    <w:rsid w:val="00646A72"/>
    <w:rsid w:val="00650619"/>
    <w:rsid w:val="0065659F"/>
    <w:rsid w:val="00656F0B"/>
    <w:rsid w:val="006623AB"/>
    <w:rsid w:val="00662632"/>
    <w:rsid w:val="00663110"/>
    <w:rsid w:val="0066376E"/>
    <w:rsid w:val="00663A60"/>
    <w:rsid w:val="00663E43"/>
    <w:rsid w:val="006641B0"/>
    <w:rsid w:val="00670F8F"/>
    <w:rsid w:val="0067161A"/>
    <w:rsid w:val="00672316"/>
    <w:rsid w:val="00673FEF"/>
    <w:rsid w:val="006747AF"/>
    <w:rsid w:val="0067715B"/>
    <w:rsid w:val="00680087"/>
    <w:rsid w:val="006807B5"/>
    <w:rsid w:val="006846FF"/>
    <w:rsid w:val="006855E0"/>
    <w:rsid w:val="00685CFA"/>
    <w:rsid w:val="006879B9"/>
    <w:rsid w:val="00687F39"/>
    <w:rsid w:val="00691CF4"/>
    <w:rsid w:val="00693EF8"/>
    <w:rsid w:val="006968AE"/>
    <w:rsid w:val="006A1AC8"/>
    <w:rsid w:val="006A3A58"/>
    <w:rsid w:val="006A5050"/>
    <w:rsid w:val="006B20CF"/>
    <w:rsid w:val="006B4907"/>
    <w:rsid w:val="006C1984"/>
    <w:rsid w:val="006C3ECA"/>
    <w:rsid w:val="006D0E3F"/>
    <w:rsid w:val="006D400C"/>
    <w:rsid w:val="006D4A2E"/>
    <w:rsid w:val="006D737B"/>
    <w:rsid w:val="006D7A2B"/>
    <w:rsid w:val="006E0AF8"/>
    <w:rsid w:val="006E34AF"/>
    <w:rsid w:val="006E3A1B"/>
    <w:rsid w:val="006E3E48"/>
    <w:rsid w:val="006E43EF"/>
    <w:rsid w:val="006E7CD5"/>
    <w:rsid w:val="006F04FE"/>
    <w:rsid w:val="00701ABF"/>
    <w:rsid w:val="00703610"/>
    <w:rsid w:val="007044B8"/>
    <w:rsid w:val="00710E8C"/>
    <w:rsid w:val="0071302A"/>
    <w:rsid w:val="007150B3"/>
    <w:rsid w:val="00715949"/>
    <w:rsid w:val="00716BDE"/>
    <w:rsid w:val="00717419"/>
    <w:rsid w:val="00717736"/>
    <w:rsid w:val="007224BC"/>
    <w:rsid w:val="00722A46"/>
    <w:rsid w:val="00742233"/>
    <w:rsid w:val="00745908"/>
    <w:rsid w:val="00751852"/>
    <w:rsid w:val="00755F36"/>
    <w:rsid w:val="0075727B"/>
    <w:rsid w:val="00761DC5"/>
    <w:rsid w:val="00763301"/>
    <w:rsid w:val="00764C9A"/>
    <w:rsid w:val="00766609"/>
    <w:rsid w:val="00766B0E"/>
    <w:rsid w:val="0077181B"/>
    <w:rsid w:val="00772255"/>
    <w:rsid w:val="00772E64"/>
    <w:rsid w:val="007855B9"/>
    <w:rsid w:val="00790986"/>
    <w:rsid w:val="007911D4"/>
    <w:rsid w:val="0079151A"/>
    <w:rsid w:val="00797652"/>
    <w:rsid w:val="007A3409"/>
    <w:rsid w:val="007A623D"/>
    <w:rsid w:val="007B2E70"/>
    <w:rsid w:val="007B3467"/>
    <w:rsid w:val="007B6368"/>
    <w:rsid w:val="007C095E"/>
    <w:rsid w:val="007C4B2D"/>
    <w:rsid w:val="007C633B"/>
    <w:rsid w:val="007D0138"/>
    <w:rsid w:val="007D293E"/>
    <w:rsid w:val="007D3464"/>
    <w:rsid w:val="007D38B8"/>
    <w:rsid w:val="007D664D"/>
    <w:rsid w:val="007D7082"/>
    <w:rsid w:val="007E122D"/>
    <w:rsid w:val="007E3F96"/>
    <w:rsid w:val="007E6AFF"/>
    <w:rsid w:val="007F2A80"/>
    <w:rsid w:val="007F2D49"/>
    <w:rsid w:val="007F53B9"/>
    <w:rsid w:val="007F71F4"/>
    <w:rsid w:val="00800415"/>
    <w:rsid w:val="0080310A"/>
    <w:rsid w:val="0080312E"/>
    <w:rsid w:val="00803691"/>
    <w:rsid w:val="008068E2"/>
    <w:rsid w:val="00806E21"/>
    <w:rsid w:val="0081035D"/>
    <w:rsid w:val="008120FE"/>
    <w:rsid w:val="00812A7D"/>
    <w:rsid w:val="00812D2E"/>
    <w:rsid w:val="00813A77"/>
    <w:rsid w:val="00822151"/>
    <w:rsid w:val="0082380D"/>
    <w:rsid w:val="00825835"/>
    <w:rsid w:val="00830192"/>
    <w:rsid w:val="0083279A"/>
    <w:rsid w:val="00836279"/>
    <w:rsid w:val="00840A3F"/>
    <w:rsid w:val="00842931"/>
    <w:rsid w:val="00844386"/>
    <w:rsid w:val="00844AD4"/>
    <w:rsid w:val="00850760"/>
    <w:rsid w:val="00854CDF"/>
    <w:rsid w:val="0085662C"/>
    <w:rsid w:val="0086555F"/>
    <w:rsid w:val="00884477"/>
    <w:rsid w:val="00885935"/>
    <w:rsid w:val="0088710F"/>
    <w:rsid w:val="00890342"/>
    <w:rsid w:val="00892BD9"/>
    <w:rsid w:val="0089336D"/>
    <w:rsid w:val="00893C19"/>
    <w:rsid w:val="00894B25"/>
    <w:rsid w:val="00894FD3"/>
    <w:rsid w:val="008A3E59"/>
    <w:rsid w:val="008A60E3"/>
    <w:rsid w:val="008A6EFA"/>
    <w:rsid w:val="008B590C"/>
    <w:rsid w:val="008B7619"/>
    <w:rsid w:val="008C17DD"/>
    <w:rsid w:val="008C293F"/>
    <w:rsid w:val="008C60F1"/>
    <w:rsid w:val="008C788A"/>
    <w:rsid w:val="008D6253"/>
    <w:rsid w:val="008D7895"/>
    <w:rsid w:val="008D7A7F"/>
    <w:rsid w:val="008E18B0"/>
    <w:rsid w:val="008E27AE"/>
    <w:rsid w:val="008E2931"/>
    <w:rsid w:val="008E572A"/>
    <w:rsid w:val="008E753E"/>
    <w:rsid w:val="008F118F"/>
    <w:rsid w:val="008F1BDE"/>
    <w:rsid w:val="00902017"/>
    <w:rsid w:val="00902B14"/>
    <w:rsid w:val="00902C5D"/>
    <w:rsid w:val="00905370"/>
    <w:rsid w:val="009077AB"/>
    <w:rsid w:val="00910689"/>
    <w:rsid w:val="00917166"/>
    <w:rsid w:val="00917ACC"/>
    <w:rsid w:val="00917B1F"/>
    <w:rsid w:val="009238CF"/>
    <w:rsid w:val="009246F4"/>
    <w:rsid w:val="009262FD"/>
    <w:rsid w:val="00927D18"/>
    <w:rsid w:val="00930B65"/>
    <w:rsid w:val="009323E0"/>
    <w:rsid w:val="009369E2"/>
    <w:rsid w:val="0093719D"/>
    <w:rsid w:val="009407FA"/>
    <w:rsid w:val="009421C8"/>
    <w:rsid w:val="0094273E"/>
    <w:rsid w:val="0094277D"/>
    <w:rsid w:val="009438C9"/>
    <w:rsid w:val="0094736D"/>
    <w:rsid w:val="00955C1B"/>
    <w:rsid w:val="0095765B"/>
    <w:rsid w:val="00960E85"/>
    <w:rsid w:val="00961E87"/>
    <w:rsid w:val="009657B3"/>
    <w:rsid w:val="00972B52"/>
    <w:rsid w:val="0097309E"/>
    <w:rsid w:val="009730E3"/>
    <w:rsid w:val="00974116"/>
    <w:rsid w:val="00980C16"/>
    <w:rsid w:val="0098383E"/>
    <w:rsid w:val="00986468"/>
    <w:rsid w:val="00991571"/>
    <w:rsid w:val="00994EBA"/>
    <w:rsid w:val="0099698C"/>
    <w:rsid w:val="009A0ACE"/>
    <w:rsid w:val="009A4F7F"/>
    <w:rsid w:val="009A4FED"/>
    <w:rsid w:val="009A6172"/>
    <w:rsid w:val="009B0040"/>
    <w:rsid w:val="009B0056"/>
    <w:rsid w:val="009B1947"/>
    <w:rsid w:val="009B3597"/>
    <w:rsid w:val="009B5451"/>
    <w:rsid w:val="009C6E85"/>
    <w:rsid w:val="009D0503"/>
    <w:rsid w:val="009D0AD2"/>
    <w:rsid w:val="009D75ED"/>
    <w:rsid w:val="009E377D"/>
    <w:rsid w:val="009E5535"/>
    <w:rsid w:val="009E7B3D"/>
    <w:rsid w:val="009F55E5"/>
    <w:rsid w:val="009F5767"/>
    <w:rsid w:val="009F60B4"/>
    <w:rsid w:val="009F6597"/>
    <w:rsid w:val="009F6833"/>
    <w:rsid w:val="00A02BE5"/>
    <w:rsid w:val="00A044A0"/>
    <w:rsid w:val="00A04BA5"/>
    <w:rsid w:val="00A13B85"/>
    <w:rsid w:val="00A13DBA"/>
    <w:rsid w:val="00A213D5"/>
    <w:rsid w:val="00A215D4"/>
    <w:rsid w:val="00A24DC3"/>
    <w:rsid w:val="00A26A97"/>
    <w:rsid w:val="00A34C61"/>
    <w:rsid w:val="00A37EB6"/>
    <w:rsid w:val="00A40C43"/>
    <w:rsid w:val="00A506E7"/>
    <w:rsid w:val="00A51431"/>
    <w:rsid w:val="00A52960"/>
    <w:rsid w:val="00A52D0B"/>
    <w:rsid w:val="00A52F55"/>
    <w:rsid w:val="00A572AD"/>
    <w:rsid w:val="00A57569"/>
    <w:rsid w:val="00A60FE5"/>
    <w:rsid w:val="00A63071"/>
    <w:rsid w:val="00A63EA2"/>
    <w:rsid w:val="00A64325"/>
    <w:rsid w:val="00A647EB"/>
    <w:rsid w:val="00A656C0"/>
    <w:rsid w:val="00A671E1"/>
    <w:rsid w:val="00A678B5"/>
    <w:rsid w:val="00A745E6"/>
    <w:rsid w:val="00A7793A"/>
    <w:rsid w:val="00A81041"/>
    <w:rsid w:val="00A826B1"/>
    <w:rsid w:val="00A82D08"/>
    <w:rsid w:val="00A8731A"/>
    <w:rsid w:val="00A87AE3"/>
    <w:rsid w:val="00A90A14"/>
    <w:rsid w:val="00AA0382"/>
    <w:rsid w:val="00AB48AD"/>
    <w:rsid w:val="00AB746F"/>
    <w:rsid w:val="00AC0FB5"/>
    <w:rsid w:val="00AC108D"/>
    <w:rsid w:val="00AC1F5F"/>
    <w:rsid w:val="00AC2B0E"/>
    <w:rsid w:val="00AC3A1C"/>
    <w:rsid w:val="00AC3F3C"/>
    <w:rsid w:val="00AD497E"/>
    <w:rsid w:val="00AD7632"/>
    <w:rsid w:val="00AE0355"/>
    <w:rsid w:val="00AE37B9"/>
    <w:rsid w:val="00AE6C22"/>
    <w:rsid w:val="00AF0CAC"/>
    <w:rsid w:val="00AF14D3"/>
    <w:rsid w:val="00AF717C"/>
    <w:rsid w:val="00B0060B"/>
    <w:rsid w:val="00B04C86"/>
    <w:rsid w:val="00B0523B"/>
    <w:rsid w:val="00B06555"/>
    <w:rsid w:val="00B07C34"/>
    <w:rsid w:val="00B111B8"/>
    <w:rsid w:val="00B14152"/>
    <w:rsid w:val="00B14E5E"/>
    <w:rsid w:val="00B16BFE"/>
    <w:rsid w:val="00B1785E"/>
    <w:rsid w:val="00B21CCE"/>
    <w:rsid w:val="00B220E4"/>
    <w:rsid w:val="00B229CA"/>
    <w:rsid w:val="00B24845"/>
    <w:rsid w:val="00B2611B"/>
    <w:rsid w:val="00B30028"/>
    <w:rsid w:val="00B334EE"/>
    <w:rsid w:val="00B354DC"/>
    <w:rsid w:val="00B36DD6"/>
    <w:rsid w:val="00B417B2"/>
    <w:rsid w:val="00B43D63"/>
    <w:rsid w:val="00B4760F"/>
    <w:rsid w:val="00B55440"/>
    <w:rsid w:val="00B60014"/>
    <w:rsid w:val="00B60CF2"/>
    <w:rsid w:val="00B6220F"/>
    <w:rsid w:val="00B63E4E"/>
    <w:rsid w:val="00B666B2"/>
    <w:rsid w:val="00B7219A"/>
    <w:rsid w:val="00B733C1"/>
    <w:rsid w:val="00B748FA"/>
    <w:rsid w:val="00B75079"/>
    <w:rsid w:val="00B7547F"/>
    <w:rsid w:val="00B766D6"/>
    <w:rsid w:val="00B830B0"/>
    <w:rsid w:val="00B90980"/>
    <w:rsid w:val="00B96C77"/>
    <w:rsid w:val="00B97AF8"/>
    <w:rsid w:val="00BA09E1"/>
    <w:rsid w:val="00BA0D13"/>
    <w:rsid w:val="00BA3C1A"/>
    <w:rsid w:val="00BA76CC"/>
    <w:rsid w:val="00BB3005"/>
    <w:rsid w:val="00BB50F0"/>
    <w:rsid w:val="00BB59AF"/>
    <w:rsid w:val="00BC0D6A"/>
    <w:rsid w:val="00BC58B7"/>
    <w:rsid w:val="00BC5C05"/>
    <w:rsid w:val="00BC6F48"/>
    <w:rsid w:val="00BD0175"/>
    <w:rsid w:val="00BE4384"/>
    <w:rsid w:val="00BE4E6E"/>
    <w:rsid w:val="00BE5879"/>
    <w:rsid w:val="00BE60F8"/>
    <w:rsid w:val="00BF6255"/>
    <w:rsid w:val="00C016AF"/>
    <w:rsid w:val="00C04214"/>
    <w:rsid w:val="00C058EB"/>
    <w:rsid w:val="00C10B0A"/>
    <w:rsid w:val="00C10D0C"/>
    <w:rsid w:val="00C14EF4"/>
    <w:rsid w:val="00C16F0C"/>
    <w:rsid w:val="00C22FEA"/>
    <w:rsid w:val="00C23030"/>
    <w:rsid w:val="00C2374A"/>
    <w:rsid w:val="00C25E53"/>
    <w:rsid w:val="00C30033"/>
    <w:rsid w:val="00C31D78"/>
    <w:rsid w:val="00C32D54"/>
    <w:rsid w:val="00C35A2C"/>
    <w:rsid w:val="00C413F8"/>
    <w:rsid w:val="00C41717"/>
    <w:rsid w:val="00C41DC4"/>
    <w:rsid w:val="00C45F59"/>
    <w:rsid w:val="00C50986"/>
    <w:rsid w:val="00C514A8"/>
    <w:rsid w:val="00C516B0"/>
    <w:rsid w:val="00C51ED1"/>
    <w:rsid w:val="00C546A3"/>
    <w:rsid w:val="00C566F5"/>
    <w:rsid w:val="00C5695A"/>
    <w:rsid w:val="00C67637"/>
    <w:rsid w:val="00C70071"/>
    <w:rsid w:val="00C7043A"/>
    <w:rsid w:val="00C71172"/>
    <w:rsid w:val="00C7158E"/>
    <w:rsid w:val="00C749DA"/>
    <w:rsid w:val="00C764C8"/>
    <w:rsid w:val="00C822F6"/>
    <w:rsid w:val="00C83E2E"/>
    <w:rsid w:val="00C8737D"/>
    <w:rsid w:val="00C901C1"/>
    <w:rsid w:val="00C90988"/>
    <w:rsid w:val="00CA3451"/>
    <w:rsid w:val="00CA5EF1"/>
    <w:rsid w:val="00CB0D0B"/>
    <w:rsid w:val="00CB4A9C"/>
    <w:rsid w:val="00CB6FA8"/>
    <w:rsid w:val="00CC166C"/>
    <w:rsid w:val="00CC1DD1"/>
    <w:rsid w:val="00CC7893"/>
    <w:rsid w:val="00CC7897"/>
    <w:rsid w:val="00CD0522"/>
    <w:rsid w:val="00CD7B79"/>
    <w:rsid w:val="00CE0A16"/>
    <w:rsid w:val="00CE0C9D"/>
    <w:rsid w:val="00CE216B"/>
    <w:rsid w:val="00CE409B"/>
    <w:rsid w:val="00CE5BE0"/>
    <w:rsid w:val="00CF090E"/>
    <w:rsid w:val="00CF520A"/>
    <w:rsid w:val="00CF5F42"/>
    <w:rsid w:val="00CF791E"/>
    <w:rsid w:val="00D0450A"/>
    <w:rsid w:val="00D051A7"/>
    <w:rsid w:val="00D07744"/>
    <w:rsid w:val="00D10432"/>
    <w:rsid w:val="00D120E9"/>
    <w:rsid w:val="00D129A7"/>
    <w:rsid w:val="00D12CA8"/>
    <w:rsid w:val="00D13B59"/>
    <w:rsid w:val="00D147B7"/>
    <w:rsid w:val="00D1670A"/>
    <w:rsid w:val="00D208B8"/>
    <w:rsid w:val="00D23A22"/>
    <w:rsid w:val="00D24237"/>
    <w:rsid w:val="00D242EB"/>
    <w:rsid w:val="00D24844"/>
    <w:rsid w:val="00D24FE7"/>
    <w:rsid w:val="00D3024E"/>
    <w:rsid w:val="00D34158"/>
    <w:rsid w:val="00D367E5"/>
    <w:rsid w:val="00D50016"/>
    <w:rsid w:val="00D61BAF"/>
    <w:rsid w:val="00D627C3"/>
    <w:rsid w:val="00D63D37"/>
    <w:rsid w:val="00D640C6"/>
    <w:rsid w:val="00D67080"/>
    <w:rsid w:val="00D70260"/>
    <w:rsid w:val="00D7081E"/>
    <w:rsid w:val="00D70FA8"/>
    <w:rsid w:val="00D76004"/>
    <w:rsid w:val="00D76A7C"/>
    <w:rsid w:val="00D76ABB"/>
    <w:rsid w:val="00D770EA"/>
    <w:rsid w:val="00D77585"/>
    <w:rsid w:val="00D801A0"/>
    <w:rsid w:val="00D8564B"/>
    <w:rsid w:val="00D87CED"/>
    <w:rsid w:val="00D92EB1"/>
    <w:rsid w:val="00D94536"/>
    <w:rsid w:val="00D96164"/>
    <w:rsid w:val="00DA14D8"/>
    <w:rsid w:val="00DA21C0"/>
    <w:rsid w:val="00DA2E39"/>
    <w:rsid w:val="00DB0B00"/>
    <w:rsid w:val="00DB1C33"/>
    <w:rsid w:val="00DB341E"/>
    <w:rsid w:val="00DC138B"/>
    <w:rsid w:val="00DC1706"/>
    <w:rsid w:val="00DC1E4D"/>
    <w:rsid w:val="00DC5700"/>
    <w:rsid w:val="00DC705F"/>
    <w:rsid w:val="00DC74BC"/>
    <w:rsid w:val="00DD09BE"/>
    <w:rsid w:val="00DD38BC"/>
    <w:rsid w:val="00DD5DCC"/>
    <w:rsid w:val="00DD6A83"/>
    <w:rsid w:val="00DD7A28"/>
    <w:rsid w:val="00DE0348"/>
    <w:rsid w:val="00DE1392"/>
    <w:rsid w:val="00DE4853"/>
    <w:rsid w:val="00DE53E1"/>
    <w:rsid w:val="00DE570D"/>
    <w:rsid w:val="00DF0E3A"/>
    <w:rsid w:val="00DF145A"/>
    <w:rsid w:val="00DF2045"/>
    <w:rsid w:val="00E028A5"/>
    <w:rsid w:val="00E031A5"/>
    <w:rsid w:val="00E0470F"/>
    <w:rsid w:val="00E05E66"/>
    <w:rsid w:val="00E060C5"/>
    <w:rsid w:val="00E10832"/>
    <w:rsid w:val="00E13739"/>
    <w:rsid w:val="00E24066"/>
    <w:rsid w:val="00E24510"/>
    <w:rsid w:val="00E2735C"/>
    <w:rsid w:val="00E27E0E"/>
    <w:rsid w:val="00E27F94"/>
    <w:rsid w:val="00E3034E"/>
    <w:rsid w:val="00E35A11"/>
    <w:rsid w:val="00E40E3F"/>
    <w:rsid w:val="00E43002"/>
    <w:rsid w:val="00E43474"/>
    <w:rsid w:val="00E45B6C"/>
    <w:rsid w:val="00E502A7"/>
    <w:rsid w:val="00E52F76"/>
    <w:rsid w:val="00E549D2"/>
    <w:rsid w:val="00E55567"/>
    <w:rsid w:val="00E56026"/>
    <w:rsid w:val="00E614B3"/>
    <w:rsid w:val="00E619D3"/>
    <w:rsid w:val="00E61ED8"/>
    <w:rsid w:val="00E6251D"/>
    <w:rsid w:val="00E64991"/>
    <w:rsid w:val="00E71001"/>
    <w:rsid w:val="00E716F4"/>
    <w:rsid w:val="00E71E65"/>
    <w:rsid w:val="00E739C0"/>
    <w:rsid w:val="00E76565"/>
    <w:rsid w:val="00E771BA"/>
    <w:rsid w:val="00E812EB"/>
    <w:rsid w:val="00E82733"/>
    <w:rsid w:val="00E82937"/>
    <w:rsid w:val="00E9309C"/>
    <w:rsid w:val="00E93B9D"/>
    <w:rsid w:val="00E95D1C"/>
    <w:rsid w:val="00E95FBC"/>
    <w:rsid w:val="00E96082"/>
    <w:rsid w:val="00E96962"/>
    <w:rsid w:val="00E976DB"/>
    <w:rsid w:val="00EA064B"/>
    <w:rsid w:val="00EA51BA"/>
    <w:rsid w:val="00EA5A0B"/>
    <w:rsid w:val="00EA712D"/>
    <w:rsid w:val="00EA7A16"/>
    <w:rsid w:val="00EB3614"/>
    <w:rsid w:val="00EB5FFF"/>
    <w:rsid w:val="00EB798B"/>
    <w:rsid w:val="00EC79DB"/>
    <w:rsid w:val="00ED0BBA"/>
    <w:rsid w:val="00ED1882"/>
    <w:rsid w:val="00ED2965"/>
    <w:rsid w:val="00ED46E5"/>
    <w:rsid w:val="00ED4A6B"/>
    <w:rsid w:val="00ED4FD6"/>
    <w:rsid w:val="00ED69E8"/>
    <w:rsid w:val="00EE1170"/>
    <w:rsid w:val="00EE1533"/>
    <w:rsid w:val="00EE715C"/>
    <w:rsid w:val="00EF11A7"/>
    <w:rsid w:val="00EF5803"/>
    <w:rsid w:val="00EF7820"/>
    <w:rsid w:val="00F0169D"/>
    <w:rsid w:val="00F03407"/>
    <w:rsid w:val="00F03498"/>
    <w:rsid w:val="00F037A7"/>
    <w:rsid w:val="00F03A54"/>
    <w:rsid w:val="00F03BE4"/>
    <w:rsid w:val="00F03E26"/>
    <w:rsid w:val="00F05FD0"/>
    <w:rsid w:val="00F13589"/>
    <w:rsid w:val="00F13E3E"/>
    <w:rsid w:val="00F15B5E"/>
    <w:rsid w:val="00F166F9"/>
    <w:rsid w:val="00F17A77"/>
    <w:rsid w:val="00F20D3F"/>
    <w:rsid w:val="00F214C2"/>
    <w:rsid w:val="00F24278"/>
    <w:rsid w:val="00F2517F"/>
    <w:rsid w:val="00F25CE1"/>
    <w:rsid w:val="00F30C97"/>
    <w:rsid w:val="00F3114B"/>
    <w:rsid w:val="00F31F51"/>
    <w:rsid w:val="00F34AE7"/>
    <w:rsid w:val="00F41EAA"/>
    <w:rsid w:val="00F42F21"/>
    <w:rsid w:val="00F4474B"/>
    <w:rsid w:val="00F45772"/>
    <w:rsid w:val="00F4688F"/>
    <w:rsid w:val="00F4742C"/>
    <w:rsid w:val="00F5001E"/>
    <w:rsid w:val="00F50A41"/>
    <w:rsid w:val="00F5382C"/>
    <w:rsid w:val="00F54267"/>
    <w:rsid w:val="00F55161"/>
    <w:rsid w:val="00F62F1A"/>
    <w:rsid w:val="00F643C5"/>
    <w:rsid w:val="00F64F2A"/>
    <w:rsid w:val="00F66873"/>
    <w:rsid w:val="00F70BD4"/>
    <w:rsid w:val="00F757DA"/>
    <w:rsid w:val="00F76652"/>
    <w:rsid w:val="00F83C4C"/>
    <w:rsid w:val="00F85826"/>
    <w:rsid w:val="00F86C96"/>
    <w:rsid w:val="00F878E7"/>
    <w:rsid w:val="00F900B5"/>
    <w:rsid w:val="00F90C8E"/>
    <w:rsid w:val="00F91AB4"/>
    <w:rsid w:val="00F96E03"/>
    <w:rsid w:val="00FA06A2"/>
    <w:rsid w:val="00FA1792"/>
    <w:rsid w:val="00FA43B9"/>
    <w:rsid w:val="00FA5BC5"/>
    <w:rsid w:val="00FA788F"/>
    <w:rsid w:val="00FB0BF1"/>
    <w:rsid w:val="00FB4645"/>
    <w:rsid w:val="00FB51DB"/>
    <w:rsid w:val="00FC0B0C"/>
    <w:rsid w:val="00FC3D30"/>
    <w:rsid w:val="00FC5507"/>
    <w:rsid w:val="00FC55CE"/>
    <w:rsid w:val="00FC7965"/>
    <w:rsid w:val="00FD24B5"/>
    <w:rsid w:val="00FD3DCC"/>
    <w:rsid w:val="00FE00B3"/>
    <w:rsid w:val="00FE5F3B"/>
    <w:rsid w:val="00FE7087"/>
    <w:rsid w:val="00FE7F4E"/>
    <w:rsid w:val="00FF0F81"/>
    <w:rsid w:val="00FF5A7D"/>
    <w:rsid w:val="00FF7521"/>
    <w:rsid w:val="00FF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  <w15:docId w15:val="{094924C8-C16B-4A5E-B0C1-AAFDB89D73A6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764C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rsid w:val="00C764C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rsid w:val="00C764C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764C8"/>
  </w:style>
  <w:style w:type="paragraph" w:styleId="Podnoje">
    <w:name w:val="footer"/>
    <w:basedOn w:val="Normal"/>
    <w:rsid w:val="00F2517F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9B1947"/>
    <w:pPr>
      <w:ind w:left="720"/>
      <w:contextualSpacing/>
    </w:pPr>
  </w:style>
  <w:style w:type="paragraph" w:styleId="Bezproreda">
    <w:name w:val="No Spacing"/>
    <w:uiPriority w:val="1"/>
    <w:qFormat/>
    <w:rsid w:val="006D400C"/>
    <w:rPr>
      <w:rFonts w:ascii="Calibri" w:hAnsi="Calibri" w:eastAsia="Calibri"/>
      <w:sz w:val="22"/>
      <w:szCs w:val="22"/>
      <w:lang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4F2D47"/>
    <w:rPr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634D20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634D20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C901C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01C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901C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901C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901C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29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15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2879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4470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3152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0226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5912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71</izvorni_sadrzaj>
    <derivirana_varijabla naziv="DomainObject.Prostorija.Naziv_1">Soba DZ III 71</derivirana_varijabla>
  </DomainObject.Prostorija.Naziv>
  <DomainObject.Prostorija.Oznaka>
    <izvorni_sadrzaj>DZ III 71</izvorni_sadrzaj>
    <derivirana_varijabla naziv="DomainObject.Prostorija.Oznaka_1">DZ III 71</derivirana_varijabla>
  </DomainObject.Prostorija.Oznaka>
  <DomainObject.Obrazlozenje>
    <izvorni_sadrzaj/>
    <derivirana_varijabla naziv="DomainObject.Obrazlozenje_1"/>
  </DomainObject.Obrazlozenje>
  <DomainObject.StvarniPocetakDatum>
    <izvorni_sadrzaj>30. siječnja 2023.</izvorni_sadrzaj>
    <derivirana_varijabla naziv="DomainObject.StvarniPocetakDatum_1">30. siječnja 2023.</derivirana_varijabla>
  </DomainObject.StvarniPocetakDatum>
  <DomainObject.StvarniZavrsetakDatum>
    <izvorni_sadrzaj>30. siječnja 2023.</izvorni_sadrzaj>
    <derivirana_varijabla naziv="DomainObject.StvarniZavrsetakDatum_1">30. siječnja 2023.</derivirana_varijabla>
  </DomainObject.StvarniZavrsetakDatum>
  <DomainObject.PlaniraniZavrsetakDatum>
    <izvorni_sadrzaj>30. siječnja 2023.</izvorni_sadrzaj>
    <derivirana_varijabla naziv="DomainObject.PlaniraniZavrsetakDatum_1">30. siječnja 2023.</derivirana_varijabla>
  </DomainObject.PlaniraniZavrsetakDatum>
  <DomainObject.PlaniraniPocetakDatum>
    <izvorni_sadrzaj>30. siječnja 2023.</izvorni_sadrzaj>
    <derivirana_varijabla naziv="DomainObject.PlaniraniPocetakDatum_1">30. siječnja 2023.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13:40</izvorni_sadrzaj>
    <derivirana_varijabla naziv="DomainObject.StvarniZavrsetakVrijeme_1">13:40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siječnja 2023.</izvorni_sadrzaj>
    <derivirana_varijabla naziv="DomainObject.Zapisnik.DatumKreiranja_1">30. siječnja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P-255/2020-26</izvorni_sadrzaj>
    <derivirana_varijabla naziv="DomainObject.Zapisnik.Oznaka_1">P-255/2020-26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2020.</izvorni_sadrzaj>
    <derivirana_varijabla naziv="DomainObject.Predmet.DatumOsnivanja_1">7.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53381.6</izvorni_sadrzaj>
    <derivirana_varijabla naziv="DomainObject.Predmet.InicijalnaVrijednost_1">53381.6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debeli</izvorni_sadrzaj>
    <derivirana_varijabla naziv="DomainObject.Predmet.Opis_1">debeli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P-255/2020</izvorni_sadrzaj>
    <derivirana_varijabla naziv="DomainObject.Predmet.OznakaBroj_1">P-255/2020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Asta Simić-Car zastupane po punomoćniku Ljerka Šmit-Primorac; ODVJETNIČKO DRUŠTVO SCHMIDT &amp; MUNDWEIL j.t.d.</izvorni_sadrzaj>
    <derivirana_varijabla naziv="DomainObject.Predmet.ProtustrankaFormated_1">  Asta Simić-Car zastupane po punomoćniku Ljerka Šmit-Primorac; ODVJETNIČKO DRUŠTVO SCHMIDT &amp; MUNDWEIL j.t.d.</derivirana_varijabla>
  </DomainObject.Predmet.ProtustrankaFormated>
  <DomainObject.Predmet.ProtustrankaFormatedOIB>
    <izvorni_sadrzaj>  Asta Simić-Car, OIB 63483217185 zastupane po punomoćniku Ljerka Šmit-Primorac; ODVJETNIČKO DRUŠTVO SCHMIDT &amp; MUNDWEIL j.t.d.</izvorni_sadrzaj>
    <derivirana_varijabla naziv="DomainObject.Predmet.ProtustrankaFormatedOIB_1">  Asta Simić-Car, OIB 63483217185 zastupane po punomoćniku Ljerka Šmit-Primorac; ODVJETNIČKO DRUŠTVO SCHMIDT &amp; MUNDWEIL j.t.d.</derivirana_varijabla>
  </DomainObject.Predmet.ProtustrankaFormatedOIB>
  <DomainObject.Predmet.ProtustrankaFormatedWithAdress>
    <izvorni_sadrzaj> Asta Simić-Car, Brune Bušića 42, 10000 Zagreb zastupane po punomoćniku Ljerka Šmit-Primorac; ODVJETNIČKO DRUŠTVO SCHMIDT &amp; MUNDWEIL j.t.d.</izvorni_sadrzaj>
    <derivirana_varijabla naziv="DomainObject.Predmet.ProtustrankaFormatedWithAdress_1"> Asta Simić-Car, Brune Bušića 42, 10000 Zagreb zastupane po punomoćniku Ljerka Šmit-Primorac; ODVJETNIČKO DRUŠTVO SCHMIDT &amp; MUNDWEIL j.t.d.</derivirana_varijabla>
  </DomainObject.Predmet.ProtustrankaFormatedWithAdress>
  <DomainObject.Predmet.ProtustrankaFormatedWithAdressOIB>
    <izvorni_sadrzaj> Asta Simić-Car, OIB 63483217185, Brune Bušića 42, 10000 Zagreb zastupane po punomoćniku Ljerka Šmit-Primorac; ODVJETNIČKO DRUŠTVO SCHMIDT &amp; MUNDWEIL j.t.d.</izvorni_sadrzaj>
    <derivirana_varijabla naziv="DomainObject.Predmet.ProtustrankaFormatedWithAdressOIB_1"> Asta Simić-Car, OIB 63483217185, Brune Bušića 42, 10000 Zagreb zastupane po punomoćniku Ljerka Šmit-Primorac; ODVJETNIČKO DRUŠTVO SCHMIDT &amp; MUNDWEIL j.t.d.</derivirana_varijabla>
  </DomainObject.Predmet.ProtustrankaFormatedWithAdressOIB>
  <DomainObject.Predmet.ProtustrankaWithAdress>
    <izvorni_sadrzaj>Asta Simić-Car Brune Bušića 42, 10000 Zagreb</izvorni_sadrzaj>
    <derivirana_varijabla naziv="DomainObject.Predmet.ProtustrankaWithAdress_1">Asta Simić-Car Brune Bušića 42, 10000 Zagreb</derivirana_varijabla>
  </DomainObject.Predmet.ProtustrankaWithAdress>
  <DomainObject.Predmet.ProtustrankaWithAdressOIB>
    <izvorni_sadrzaj>Asta Simić-Car, OIB 63483217185, Brune Bušića 42, 10000 Zagreb</izvorni_sadrzaj>
    <derivirana_varijabla naziv="DomainObject.Predmet.ProtustrankaWithAdressOIB_1">Asta Simić-Car, OIB 63483217185, Brune Bušića 42, 10000 Zagreb</derivirana_varijabla>
  </DomainObject.Predmet.ProtustrankaWithAdressOIB>
  <DomainObject.Predmet.ProtustrankaNazivFormated>
    <izvorni_sadrzaj>Asta Simić-Car</izvorni_sadrzaj>
    <derivirana_varijabla naziv="DomainObject.Predmet.ProtustrankaNazivFormated_1">Asta Simić-Car</derivirana_varijabla>
  </DomainObject.Predmet.ProtustrankaNazivFormated>
  <DomainObject.Predmet.ProtustrankaNazivFormatedOIB>
    <izvorni_sadrzaj>Asta Simić-Car, OIB 63483217185</izvorni_sadrzaj>
    <derivirana_varijabla naziv="DomainObject.Predmet.ProtustrankaNazivFormatedOIB_1">Asta Simić-Car, OIB 63483217185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ZA INTERNU MEDICINU, GINEKOLOGIJU, DERMATOLOGIJU I VENEROLOGIJU, OFTALMOLOGIJU, MEDICINU RADA I ŠPORTA I NEUROLOGIJU CAR u stečaju zastupanog po punomoćniku Jasminka Trubelja</izvorni_sadrzaj>
    <derivirana_varijabla naziv="DomainObject.Predmet.StrankaFormated_1">  POLIKLINIKA ZA INTERNU MEDICINU, GINEKOLOGIJU, DERMATOLOGIJU I VENEROLOGIJU, OFTALMOLOGIJU, MEDICINU RADA I ŠPORTA I NEUROLOGIJU CAR u stečaju zastupanog po punomoćniku Jasminka Trubelja</derivirana_varijabla>
  </DomainObject.Predmet.StrankaFormated>
  <DomainObject.Predmet.StrankaFormatedOIB>
    <izvorni_sadrzaj>  POLIKLINIKA ZA INTERNU MEDICINU, GINEKOLOGIJU, DERMATOLOGIJU I VENEROLOGIJU, OFTALMOLOGIJU, MEDICINU RADA I ŠPORTA I NEUROLOGIJU CAR u stečaju, OIB 36034812106 zastupanog po punomoćniku Jasminka Trubelja</izvorni_sadrzaj>
    <derivirana_varijabla naziv="DomainObject.Predmet.StrankaFormatedOIB_1">  POLIKLINIKA ZA INTERNU MEDICINU, GINEKOLOGIJU, DERMATOLOGIJU I VENEROLOGIJU, OFTALMOLOGIJU, MEDICINU RADA I ŠPORTA I NEUROLOGIJU CAR u stečaju, OIB 36034812106 zastupanog po punomoćniku Jasminka Trubelja</derivirana_varijabla>
  </DomainObject.Predmet.StrankaFormatedOIB>
  <DomainObject.Predmet.StrankaFormatedWithAdress>
    <izvorni_sadrzaj> POLIKLINIKA ZA INTERNU MEDICINU, GINEKOLOGIJU, DERMATOLOGIJU I VENEROLOGIJU, OFTALMOLOGIJU, MEDICINU RADA I ŠPORTA I NEUROLOGIJU CAR u stečaju, sr njemačke 4-6, 10000 Zagreb zastupanog po punomoćniku Jasminka Trubelja</izvorni_sadrzaj>
    <derivirana_varijabla naziv="DomainObject.Predmet.StrankaFormatedWithAdress_1"> POLIKLINIKA ZA INTERNU MEDICINU, GINEKOLOGIJU, DERMATOLOGIJU I VENEROLOGIJU, OFTALMOLOGIJU, MEDICINU RADA I ŠPORTA I NEUROLOGIJU CAR u stečaju, sr njemačke 4-6, 10000 Zagreb zastupanog po punomoćniku Jasminka Trubelja</derivirana_varijabla>
  </DomainObject.Predmet.StrankaFormatedWithAdress>
  <DomainObject.Predmet.StrankaFormatedWithAdressOIB>
    <izvorni_sadrzaj> POLIKLINIKA ZA INTERNU MEDICINU, GINEKOLOGIJU, DERMATOLOGIJU I VENEROLOGIJU, OFTALMOLOGIJU, MEDICINU RADA I ŠPORTA I NEUROLOGIJU CAR u stečaju, OIB 36034812106, sr njemačke 4-6, 10000 Zagreb zastupanog po punomoćniku Jasminka Trubelja</izvorni_sadrzaj>
    <derivirana_varijabla naziv="DomainObject.Predmet.StrankaFormatedWithAdressOIB_1"> POLIKLINIKA ZA INTERNU MEDICINU, GINEKOLOGIJU, DERMATOLOGIJU I VENEROLOGIJU, OFTALMOLOGIJU, MEDICINU RADA I ŠPORTA I NEUROLOGIJU CAR u stečaju, OIB 36034812106, sr njemačke 4-6, 10000 Zagreb zastupanog po punomoćniku Jasminka Trubelja</derivirana_varijabla>
  </DomainObject.Predmet.StrankaFormatedWithAdressOIB>
  <DomainObject.Predmet.StrankaWithAdress>
    <izvorni_sadrzaj>POLIKLINIKA ZA INTERNU MEDICINU, GINEKOLOGIJU, DERMATOLOGIJU I VENEROLOGIJU, OFTALMOLOGIJU, MEDICINU RADA I ŠPORTA I NEUROLOGIJU CAR u stečaju sr njemačke 4-6,10000 Zagreb</izvorni_sadrzaj>
    <derivirana_varijabla naziv="DomainObject.Predmet.StrankaWithAdress_1">POLIKLINIKA ZA INTERNU MEDICINU, GINEKOLOGIJU, DERMATOLOGIJU I VENEROLOGIJU, OFTALMOLOGIJU, MEDICINU RADA I ŠPORTA I NEUROLOGIJU CAR u stečaju sr njemačke 4-6,10000 Zagreb</derivirana_varijabla>
  </DomainObject.Predmet.StrankaWithAdress>
  <DomainObject.Predmet.StrankaWithAdressOIB>
    <izvorni_sadrzaj>POLIKLINIKA ZA INTERNU MEDICINU, GINEKOLOGIJU, DERMATOLOGIJU I VENEROLOGIJU, OFTALMOLOGIJU, MEDICINU RADA I ŠPORTA I NEUROLOGIJU CAR u stečaju, OIB 36034812106, sr njemačke 4-6,10000 Zagreb</izvorni_sadrzaj>
    <derivirana_varijabla naziv="DomainObject.Predmet.StrankaWithAdressOIB_1">POLIKLINIKA ZA INTERNU MEDICINU, GINEKOLOGIJU, DERMATOLOGIJU I VENEROLOGIJU, OFTALMOLOGIJU, MEDICINU RADA I ŠPORTA I NEUROLOGIJU CAR u stečaju, OIB 36034812106, sr njemačke 4-6,10000 Zagreb</derivirana_varijabla>
  </DomainObject.Predmet.StrankaWithAdressOIB>
  <DomainObject.Predmet.StrankaNazivFormated>
    <izvorni_sadrzaj>POLIKLINIKA ZA INTERNU MEDICINU, GINEKOLOGIJU, DERMATOLOGIJU I VENEROLOGIJU, OFTALMOLOGIJU, MEDICINU RADA I ŠPORTA I NEUROLOGIJU CAR u stečaju</izvorni_sadrzaj>
    <derivirana_varijabla naziv="DomainObject.Predmet.StrankaNazivFormated_1">POLIKLINIKA ZA INTERNU MEDICINU, GINEKOLOGIJU, DERMATOLOGIJU I VENEROLOGIJU, OFTALMOLOGIJU, MEDICINU RADA I ŠPORTA I NEUROLOGIJU CAR u stečaju</derivirana_varijabla>
  </DomainObject.Predmet.StrankaNazivFormated>
  <DomainObject.Predmet.StrankaNazivFormatedOIB>
    <izvorni_sadrzaj>POLIKLINIKA ZA INTERNU MEDICINU, GINEKOLOGIJU, DERMATOLOGIJU I VENEROLOGIJU, OFTALMOLOGIJU, MEDICINU RADA I ŠPORTA I NEUROLOGIJU CAR u stečaju, OIB 36034812106</izvorni_sadrzaj>
    <derivirana_varijabla naziv="DomainObject.Predmet.StrankaNazivFormatedOIB_1">POLIKLINIKA ZA INTERNU MEDICINU, GINEKOLOGIJU, DERMATOLOGIJU I VENEROLOGIJU, OFTALMOLOGIJU, MEDICINU RADA I ŠPORTA I NEUROLOGIJU CAR u stečaju, OIB 36034812106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</izvorni_sadrzaj>
    <derivirana_varijabla naziv="DomainObject.Predmet.UstrojstvenaJedinicaVodi.Oznaka_1">P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Sporovi vezani uz stečaj (samo po uputi stečajnog suca)</izvorni_sadrzaj>
    <derivirana_varijabla naziv="DomainObject.Predmet.VrstaSpora.Naziv_1">Sporovi vezani uz stečaj (samo po uputi stečajnog suca)</derivirana_varijabla>
  </DomainObject.Predmet.VrstaSpora.Naziv>
  <DomainObject.Predmet.Zapisnicar>
    <izvorni_sadrzaj>Daniela  Vuković</izvorni_sadrzaj>
    <derivirana_varijabla naziv="DomainObject.Predmet.Zapisnicar_1">Daniela  Vuković</derivirana_varijabla>
  </DomainObject.Predmet.Zapisnicar>
  <DomainObject.Predmet.StrankaListFormated>
    <izvorni_sadrzaj>
      <item>POLIKLINIKA ZA INTERNU MEDICINU, GINEKOLOGIJU, DERMATOLOGIJU I VENEROLOGIJU, OFTALMOLOGIJU, MEDICINU RADA I ŠPORTA I NEUROLOGIJU CAR u stečaju zastupanog po punomoćniku Jasminka Trubelja</item>
    </izvorni_sadrzaj>
    <derivirana_varijabla naziv="DomainObject.Predmet.StrankaListFormated_1">
      <item>POLIKLINIKA ZA INTERNU MEDICINU, GINEKOLOGIJU, DERMATOLOGIJU I VENEROLOGIJU, OFTALMOLOGIJU, MEDICINU RADA I ŠPORTA I NEUROLOGIJU CAR u stečaju zastupanog po punomoćniku Jasminka Trubelja</item>
    </derivirana_varijabla>
  </DomainObject.Predmet.StrankaListFormated>
  <DomainObject.Predmet.StrankaListFormatedOIB>
    <izvorni_sadrzaj>
      <item>POLIKLINIKA ZA INTERNU MEDICINU, GINEKOLOGIJU, DERMATOLOGIJU I VENEROLOGIJU, OFTALMOLOGIJU, MEDICINU RADA I ŠPORTA I NEUROLOGIJU CAR u stečaju, OIB 36034812106 zastupanog po punomoćniku Jasminka Trubelja</item>
    </izvorni_sadrzaj>
    <derivirana_varijabla naziv="DomainObject.Predmet.StrankaListFormatedOIB_1">
      <item>POLIKLINIKA ZA INTERNU MEDICINU, GINEKOLOGIJU, DERMATOLOGIJU I VENEROLOGIJU, OFTALMOLOGIJU, MEDICINU RADA I ŠPORTA I NEUROLOGIJU CAR u stečaju, OIB 36034812106 zastupanog po punomoćniku Jasminka Trubelja</item>
    </derivirana_varijabla>
  </DomainObject.Predmet.StrankaListFormatedOIB>
  <DomainObject.Predmet.StrankaListFormatedWithAdress>
    <izvorni_sadrzaj>
      <item>POLIKLINIKA ZA INTERNU MEDICINU, GINEKOLOGIJU, DERMATOLOGIJU I VENEROLOGIJU, OFTALMOLOGIJU, MEDICINU RADA I ŠPORTA I NEUROLOGIJU CAR u stečaju, sr njemačke 4-6, 10000 Zagreb zastupanog po punomoćniku Jasminka Trubelja</item>
    </izvorni_sadrzaj>
    <derivirana_varijabla naziv="DomainObject.Predmet.StrankaListFormatedWithAdress_1">
      <item>POLIKLINIKA ZA INTERNU MEDICINU, GINEKOLOGIJU, DERMATOLOGIJU I VENEROLOGIJU, OFTALMOLOGIJU, MEDICINU RADA I ŠPORTA I NEUROLOGIJU CAR u stečaju, sr njemačke 4-6, 10000 Zagreb zastupanog po punomoćniku Jasminka Trubelja</item>
    </derivirana_varijabla>
  </DomainObject.Predmet.StrankaListFormatedWithAdress>
  <DomainObject.Predmet.StrankaListFormatedWithAdressOIB>
    <izvorni_sadrzaj>
      <item>POLIKLINIKA ZA INTERNU MEDICINU, GINEKOLOGIJU, DERMATOLOGIJU I VENEROLOGIJU, OFTALMOLOGIJU, MEDICINU RADA I ŠPORTA I NEUROLOGIJU CAR u stečaju, OIB 36034812106, sr njemačke 4-6, 10000 Zagreb zastupanog po punomoćniku Jasminka Trubelja</item>
    </izvorni_sadrzaj>
    <derivirana_varijabla naziv="DomainObject.Predmet.StrankaListFormatedWithAdressOIB_1">
      <item>POLIKLINIKA ZA INTERNU MEDICINU, GINEKOLOGIJU, DERMATOLOGIJU I VENEROLOGIJU, OFTALMOLOGIJU, MEDICINU RADA I ŠPORTA I NEUROLOGIJU CAR u stečaju, OIB 36034812106, sr njemačke 4-6, 10000 Zagreb zastupanog po punomoćniku Jasminka Trubelja</item>
    </derivirana_varijabla>
  </DomainObject.Predmet.StrankaListFormatedWithAdressOIB>
  <DomainObject.Predmet.StrankaListNazivFormated>
    <izvorni_sadrzaj>
      <item>POLIKLINIKA ZA INTERNU MEDICINU, GINEKOLOGIJU, DERMATOLOGIJU I VENEROLOGIJU, OFTALMOLOGIJU, MEDICINU RADA I ŠPORTA I NEUROLOGIJU CAR u stečaju</item>
    </izvorni_sadrzaj>
    <derivirana_varijabla naziv="DomainObject.Predmet.StrankaListNazivFormated_1">
      <item>POLIKLINIKA ZA INTERNU MEDICINU, GINEKOLOGIJU, DERMATOLOGIJU I VENEROLOGIJU, OFTALMOLOGIJU, MEDICINU RADA I ŠPORTA I NEUROLOGIJU CAR u stečaju</item>
    </derivirana_varijabla>
  </DomainObject.Predmet.StrankaListNazivFormated>
  <DomainObject.Predmet.StrankaListNazivFormatedOIB>
    <izvorni_sadrzaj>
      <item>POLIKLINIKA ZA INTERNU MEDICINU, GINEKOLOGIJU, DERMATOLOGIJU I VENEROLOGIJU, OFTALMOLOGIJU, MEDICINU RADA I ŠPORTA I NEUROLOGIJU CAR u stečaju, OIB 36034812106</item>
    </izvorni_sadrzaj>
    <derivirana_varijabla naziv="DomainObject.Predmet.StrankaListNazivFormatedOIB_1">
      <item>POLIKLINIKA ZA INTERNU MEDICINU, GINEKOLOGIJU, DERMATOLOGIJU I VENEROLOGIJU, OFTALMOLOGIJU, MEDICINU RADA I ŠPORTA I NEUROLOGIJU CAR u stečaju, OIB 36034812106</item>
    </derivirana_varijabla>
  </DomainObject.Predmet.StrankaListNazivFormatedOIB>
  <DomainObject.Predmet.ProtuStrankaListFormated>
    <izvorni_sadrzaj>
      <item>Asta Simić-Car zastupane po punomoćniku Ljerka Šmit-Primorac; ODVJETNIČKO DRUŠTVO SCHMIDT &amp; MUNDWEIL j.t.d.</item>
    </izvorni_sadrzaj>
    <derivirana_varijabla naziv="DomainObject.Predmet.ProtuStrankaListFormated_1">
      <item>Asta Simić-Car zastupane po punomoćniku Ljerka Šmit-Primorac; ODVJETNIČKO DRUŠTVO SCHMIDT &amp; MUNDWEIL j.t.d.</item>
    </derivirana_varijabla>
  </DomainObject.Predmet.ProtuStrankaListFormated>
  <DomainObject.Predmet.ProtuStrankaListFormatedOIB>
    <izvorni_sadrzaj>
      <item>Asta Simić-Car, OIB 63483217185 zastupane po punomoćniku Ljerka Šmit-Primorac; ODVJETNIČKO DRUŠTVO SCHMIDT &amp; MUNDWEIL j.t.d.</item>
    </izvorni_sadrzaj>
    <derivirana_varijabla naziv="DomainObject.Predmet.ProtuStrankaListFormatedOIB_1">
      <item>Asta Simić-Car, OIB 63483217185 zastupane po punomoćniku Ljerka Šmit-Primorac; ODVJETNIČKO DRUŠTVO SCHMIDT &amp; MUNDWEIL j.t.d.</item>
    </derivirana_varijabla>
  </DomainObject.Predmet.ProtuStrankaListFormatedOIB>
  <DomainObject.Predmet.ProtuStrankaListFormatedWithAdress>
    <izvorni_sadrzaj>
      <item>Asta Simić-Car, Brune Bušića 42, 10000 Zagreb zastupane po punomoćniku Ljerka Šmit-Primorac; ODVJETNIČKO DRUŠTVO SCHMIDT &amp; MUNDWEIL j.t.d.</item>
    </izvorni_sadrzaj>
    <derivirana_varijabla naziv="DomainObject.Predmet.ProtuStrankaListFormatedWithAdress_1">
      <item>Asta Simić-Car, Brune Bušića 42, 10000 Zagreb zastupane po punomoćniku Ljerka Šmit-Primorac; ODVJETNIČKO DRUŠTVO SCHMIDT &amp; MUNDWEIL j.t.d.</item>
    </derivirana_varijabla>
  </DomainObject.Predmet.ProtuStrankaListFormatedWithAdress>
  <DomainObject.Predmet.ProtuStrankaListFormatedWithAdressOIB>
    <izvorni_sadrzaj>
      <item>Asta Simić-Car, OIB 63483217185, Brune Bušića 42, 10000 Zagreb zastupane po punomoćniku Ljerka Šmit-Primorac; ODVJETNIČKO DRUŠTVO SCHMIDT &amp; MUNDWEIL j.t.d.</item>
    </izvorni_sadrzaj>
    <derivirana_varijabla naziv="DomainObject.Predmet.ProtuStrankaListFormatedWithAdressOIB_1">
      <item>Asta Simić-Car, OIB 63483217185, Brune Bušića 42, 10000 Zagreb zastupane po punomoćniku Ljerka Šmit-Primorac; ODVJETNIČKO DRUŠTVO SCHMIDT &amp; MUNDWEIL j.t.d.</item>
    </derivirana_varijabla>
  </DomainObject.Predmet.ProtuStrankaListFormatedWithAdressOIB>
  <DomainObject.Predmet.ProtuStrankaListNazivFormated>
    <izvorni_sadrzaj>
      <item>Asta Simić-Car</item>
    </izvorni_sadrzaj>
    <derivirana_varijabla naziv="DomainObject.Predmet.ProtuStrankaListNazivFormated_1">
      <item>Asta Simić-Car</item>
    </derivirana_varijabla>
  </DomainObject.Predmet.ProtuStrankaListNazivFormated>
  <DomainObject.Predmet.ProtuStrankaListNazivFormatedOIB>
    <izvorni_sadrzaj>
      <item>Asta Simić-Car, OIB 63483217185</item>
    </izvorni_sadrzaj>
    <derivirana_varijabla naziv="DomainObject.Predmet.ProtuStrankaListNazivFormatedOIB_1">
      <item>Asta Simić-Car, OIB 63483217185</item>
    </derivirana_varijabla>
  </DomainObject.Predmet.ProtuStrankaListNazivFormatedOIB>
  <DomainObject.Predmet.OstaliListFormated>
    <izvorni_sadrzaj>
      <item>Jasminka Trubelja punomoćnik sudionika u postupku POLIKLINIKA ZA INTERNU MEDICINU, GINEKOLOGIJU, DERMATOLOGIJU I VENEROLOGIJU, OFTALMOLOGIJU, MEDICINU RADA I ŠPORTA I NEUROLOGIJU CAR u stečaju</item>
      <item>Ljerka Šmit-Primorac punomoćnik sudionika u postupku Asta Simić-Car</item>
      <item>ODVJETNIČKO DRUŠTVO SCHMIDT &amp; MUNDWEIL j.t.d. punomoćnik sudionika u postupku Asta Simić-Car</item>
    </izvorni_sadrzaj>
    <derivirana_varijabla naziv="DomainObject.Predmet.OstaliListFormated_1">
      <item>Jasminka Trubelja punomoćnik sudionika u postupku POLIKLINIKA ZA INTERNU MEDICINU, GINEKOLOGIJU, DERMATOLOGIJU I VENEROLOGIJU, OFTALMOLOGIJU, MEDICINU RADA I ŠPORTA I NEUROLOGIJU CAR u stečaju</item>
      <item>Ljerka Šmit-Primorac punomoćnik sudionika u postupku Asta Simić-Car</item>
      <item>ODVJETNIČKO DRUŠTVO SCHMIDT &amp; MUNDWEIL j.t.d. punomoćnik sudionika u postupku Asta Simić-Car</item>
    </derivirana_varijabla>
  </DomainObject.Predmet.OstaliListFormated>
  <DomainObject.Predmet.OstaliListFormatedOIB>
    <izvorni_sadrzaj>
      <item>Jasminka Trubelja, OIB 76906850119 punomoćnik sudionika u postupku POLIKLINIKA ZA INTERNU MEDICINU, GINEKOLOGIJU, DERMATOLOGIJU I VENEROLOGIJU, OFTALMOLOGIJU, MEDICINU RADA I ŠPORTA I NEUROLOGIJU CAR u stečaju</item>
      <item>Ljerka Šmit-Primorac, OIB 23649115570 punomoćnik sudionika u postupku Asta Simić-Car</item>
      <item>ODVJETNIČKO DRUŠTVO SCHMIDT &amp; MUNDWEIL j.t.d., OIB 93089936989 punomoćnik sudionika u postupku Asta Simić-Car</item>
    </izvorni_sadrzaj>
    <derivirana_varijabla naziv="DomainObject.Predmet.OstaliListFormatedOIB_1">
      <item>Jasminka Trubelja, OIB 76906850119 punomoćnik sudionika u postupku POLIKLINIKA ZA INTERNU MEDICINU, GINEKOLOGIJU, DERMATOLOGIJU I VENEROLOGIJU, OFTALMOLOGIJU, MEDICINU RADA I ŠPORTA I NEUROLOGIJU CAR u stečaju</item>
      <item>Ljerka Šmit-Primorac, OIB 23649115570 punomoćnik sudionika u postupku Asta Simić-Car</item>
      <item>ODVJETNIČKO DRUŠTVO SCHMIDT &amp; MUNDWEIL j.t.d., OIB 93089936989 punomoćnik sudionika u postupku Asta Simić-Car</item>
    </derivirana_varijabla>
  </DomainObject.Predmet.OstaliListFormatedOIB>
  <DomainObject.Predmet.OstaliListFormatedWithAdress>
    <izvorni_sadrzaj>
      <item>Jasminka Trubelja, Trnjanska cesta 11, 10000 Zagreb punomoćnik sudionika u postupku POLIKLINIKA ZA INTERNU MEDICINU, GINEKOLOGIJU, DERMATOLOGIJU I VENEROLOGIJU, OFTALMOLOGIJU, MEDICINU RADA I ŠPORTA I NEUROLOGIJU CAR u stečaju</item>
      <item>Ljerka Šmit-Primorac, Školska 1, 31000 Osijek punomoćnik sudionika u postupku Asta Simić-Car</item>
      <item>ODVJETNIČKO DRUŠTVO SCHMIDT &amp; MUNDWEIL j.t.d., Školska 1, 31000 Osijek punomoćnik sudionika u postupku Asta Simić-Car</item>
    </izvorni_sadrzaj>
    <derivirana_varijabla naziv="DomainObject.Predmet.OstaliListFormatedWithAdress_1">
      <item>Jasminka Trubelja, Trnjanska cesta 11, 10000 Zagreb punomoćnik sudionika u postupku POLIKLINIKA ZA INTERNU MEDICINU, GINEKOLOGIJU, DERMATOLOGIJU I VENEROLOGIJU, OFTALMOLOGIJU, MEDICINU RADA I ŠPORTA I NEUROLOGIJU CAR u stečaju</item>
      <item>Ljerka Šmit-Primorac, Školska 1, 31000 Osijek punomoćnik sudionika u postupku Asta Simić-Car</item>
      <item>ODVJETNIČKO DRUŠTVO SCHMIDT &amp; MUNDWEIL j.t.d., Školska 1, 31000 Osijek punomoćnik sudionika u postupku Asta Simić-Car</item>
    </derivirana_varijabla>
  </DomainObject.Predmet.OstaliListFormatedWithAdress>
  <DomainObject.Predmet.OstaliListFormatedWithAdressOIB>
    <izvorni_sadrzaj>
      <item>Jasminka Trubelja, OIB 76906850119, Trnjanska cesta 11, 10000 Zagreb punomoćnik sudionika u postupku POLIKLINIKA ZA INTERNU MEDICINU, GINEKOLOGIJU, DERMATOLOGIJU I VENEROLOGIJU, OFTALMOLOGIJU, MEDICINU RADA I ŠPORTA I NEUROLOGIJU CAR u stečaju</item>
      <item>Ljerka Šmit-Primorac, OIB 23649115570, Školska 1, 31000 Osijek punomoćnik sudionika u postupku Asta Simić-Car</item>
      <item>ODVJETNIČKO DRUŠTVO SCHMIDT &amp; MUNDWEIL j.t.d., OIB 93089936989, Školska 1, 31000 Osijek punomoćnik sudionika u postupku Asta Simić-Car</item>
    </izvorni_sadrzaj>
    <derivirana_varijabla naziv="DomainObject.Predmet.OstaliListFormatedWithAdressOIB_1">
      <item>Jasminka Trubelja, OIB 76906850119, Trnjanska cesta 11, 10000 Zagreb punomoćnik sudionika u postupku POLIKLINIKA ZA INTERNU MEDICINU, GINEKOLOGIJU, DERMATOLOGIJU I VENEROLOGIJU, OFTALMOLOGIJU, MEDICINU RADA I ŠPORTA I NEUROLOGIJU CAR u stečaju</item>
      <item>Ljerka Šmit-Primorac, OIB 23649115570, Školska 1, 31000 Osijek punomoćnik sudionika u postupku Asta Simić-Car</item>
      <item>ODVJETNIČKO DRUŠTVO SCHMIDT &amp; MUNDWEIL j.t.d., OIB 93089936989, Školska 1, 31000 Osijek punomoćnik sudionika u postupku Asta Simić-Car</item>
    </derivirana_varijabla>
  </DomainObject.Predmet.OstaliListFormatedWithAdressOIB>
  <DomainObject.Predmet.OstaliListNazivFormated>
    <izvorni_sadrzaj>
      <item>Jasminka Trubelja</item>
      <item>Ljerka Šmit-Primorac</item>
      <item>ODVJETNIČKO DRUŠTVO SCHMIDT &amp; MUNDWEIL j.t.d.</item>
    </izvorni_sadrzaj>
    <derivirana_varijabla naziv="DomainObject.Predmet.OstaliListNazivFormated_1">
      <item>Jasminka Trubelja</item>
      <item>Ljerka Šmit-Primorac</item>
      <item>ODVJETNIČKO DRUŠTVO SCHMIDT &amp; MUNDWEIL j.t.d.</item>
    </derivirana_varijabla>
  </DomainObject.Predmet.OstaliListNazivFormated>
  <DomainObject.Predmet.OstaliListNazivFormatedOIB>
    <izvorni_sadrzaj>
      <item>Jasminka Trubelja, OIB 76906850119</item>
      <item>Ljerka Šmit-Primorac, OIB 23649115570</item>
      <item>ODVJETNIČKO DRUŠTVO SCHMIDT &amp; MUNDWEIL j.t.d., OIB 93089936989</item>
    </izvorni_sadrzaj>
    <derivirana_varijabla naziv="DomainObject.Predmet.OstaliListNazivFormatedOIB_1">
      <item>Jasminka Trubelja, OIB 76906850119</item>
      <item>Ljerka Šmit-Primorac, OIB 23649115570</item>
      <item>ODVJETNIČKO DRUŠTVO SCHMIDT &amp; MUNDWEIL j.t.d., OIB 93089936989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siječnja 2023.</izvorni_sadrzaj>
    <derivirana_varijabla naziv="DomainObject.Datum_1">30. siječnja 2023.</derivirana_varijabla>
  </DomainObject.Datum>
  <DomainObject.PoslovniBrojDokumenta>
    <izvorni_sadrzaj>P-255/2020-26</izvorni_sadrzaj>
    <derivirana_varijabla naziv="DomainObject.PoslovniBrojDokumenta_1">P-255/2020-26</derivirana_varijabla>
  </DomainObject.PoslovniBrojDokumenta>
  <DomainObject.Predmet.StrankaIDrugi>
    <izvorni_sadrzaj>POLIKLINIKA ZA INTERNU MEDICINU, GINEKOLOGIJU, DERMATOLOGIJU I VENEROLOGIJU, OFTALMOLOGIJU, MEDICINU RADA I ŠPORTA I NEUROLOGIJU CAR u stečaju</izvorni_sadrzaj>
    <derivirana_varijabla naziv="DomainObject.Predmet.StrankaIDrugi_1">POLIKLINIKA ZA INTERNU MEDICINU, GINEKOLOGIJU, DERMATOLOGIJU I VENEROLOGIJU, OFTALMOLOGIJU, MEDICINU RADA I ŠPORTA I NEUROLOGIJU CAR u stečaju</derivirana_varijabla>
  </DomainObject.Predmet.StrankaIDrugi>
  <DomainObject.Predmet.ProtustrankaIDrugi>
    <izvorni_sadrzaj>Asta Simić-Car</izvorni_sadrzaj>
    <derivirana_varijabla naziv="DomainObject.Predmet.ProtustrankaIDrugi_1">Asta Simić-Car</derivirana_varijabla>
  </DomainObject.Predmet.ProtustrankaIDrugi>
  <DomainObject.Predmet.StrankaIDrugiAdressOIB>
    <izvorni_sadrzaj>POLIKLINIKA ZA INTERNU MEDICINU, GINEKOLOGIJU, DERMATOLOGIJU I VENEROLOGIJU, OFTALMOLOGIJU, MEDICINU RADA I ŠPORTA I NEUROLOGIJU CAR u stečaju, OIB 36034812106, sr njemačke 4-6, 10000 Zagreb</izvorni_sadrzaj>
    <derivirana_varijabla naziv="DomainObject.Predmet.StrankaIDrugiAdressOIB_1">POLIKLINIKA ZA INTERNU MEDICINU, GINEKOLOGIJU, DERMATOLOGIJU I VENEROLOGIJU, OFTALMOLOGIJU, MEDICINU RADA I ŠPORTA I NEUROLOGIJU CAR u stečaju, OIB 36034812106, sr njemačke 4-6, 10000 Zagreb</derivirana_varijabla>
  </DomainObject.Predmet.StrankaIDrugiAdressOIB>
  <DomainObject.Predmet.ProtustrankaIDrugiAdressOIB>
    <izvorni_sadrzaj>Asta Simić-Car, OIB 63483217185, Brune Bušića 42, 10000 Zagreb</izvorni_sadrzaj>
    <derivirana_varijabla naziv="DomainObject.Predmet.ProtustrankaIDrugiAdressOIB_1">Asta Simić-Car, OIB 63483217185, Brune Bušića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Asta Simić-Car</item>
      <item>POLIKLINIKA ZA INTERNU MEDICINU, GINEKOLOGIJU, DERMATOLOGIJU I VENEROLOGIJU, OFTALMOLOGIJU, MEDICINU RADA I ŠPORTA I NEUROLOGIJU CAR u stečaju</item>
      <item>Jasminka Trubelja</item>
      <item>Ljerka Šmit-Primorac</item>
      <item>ODVJETNIČKO DRUŠTVO SCHMIDT &amp; MUNDWEIL j.t.d.</item>
    </izvorni_sadrzaj>
    <derivirana_varijabla naziv="DomainObject.Predmet.SudioniciListNaziv_1">
      <item>Asta Simić-Car</item>
      <item>POLIKLINIKA ZA INTERNU MEDICINU, GINEKOLOGIJU, DERMATOLOGIJU I VENEROLOGIJU, OFTALMOLOGIJU, MEDICINU RADA I ŠPORTA I NEUROLOGIJU CAR u stečaju</item>
      <item>Jasminka Trubelja</item>
      <item>Ljerka Šmit-Primorac</item>
      <item>ODVJETNIČKO DRUŠTVO SCHMIDT &amp; MUNDWEIL j.t.d.</item>
    </derivirana_varijabla>
  </DomainObject.Predmet.SudioniciListNaziv>
  <DomainObject.Predmet.SudioniciListAdressOIB>
    <izvorni_sadrzaj>
      <item>Asta Simić-Car, OIB 63483217185, Brune Bušića 42,10000 Zagreb</item>
      <item>POLIKLINIKA ZA INTERNU MEDICINU, GINEKOLOGIJU, DERMATOLOGIJU I VENEROLOGIJU, OFTALMOLOGIJU, MEDICINU RADA I ŠPORTA I NEUROLOGIJU CAR u stečaju, OIB 36034812106, sr njemačke 4-6,10000 Zagreb</item>
      <item>Jasminka Trubelja, OIB 76906850119, Trnjanska cesta 11,10000 Zagreb</item>
      <item>Ljerka Šmit-Primorac, OIB 23649115570, Školska 1,31000 Osijek</item>
      <item>ODVJETNIČKO DRUŠTVO SCHMIDT &amp; MUNDWEIL j.t.d., OIB 93089936989, Školska 1,31000 Osijek</item>
    </izvorni_sadrzaj>
    <derivirana_varijabla naziv="DomainObject.Predmet.SudioniciListAdressOIB_1">
      <item>Asta Simić-Car, OIB 63483217185, Brune Bušića 42,10000 Zagreb</item>
      <item>POLIKLINIKA ZA INTERNU MEDICINU, GINEKOLOGIJU, DERMATOLOGIJU I VENEROLOGIJU, OFTALMOLOGIJU, MEDICINU RADA I ŠPORTA I NEUROLOGIJU CAR u stečaju, OIB 36034812106, sr njemačke 4-6,10000 Zagreb</item>
      <item>Jasminka Trubelja, OIB 76906850119, Trnjanska cesta 11,10000 Zagreb</item>
      <item>Ljerka Šmit-Primorac, OIB 23649115570, Školska 1,31000 Osijek</item>
      <item>ODVJETNIČKO DRUŠTVO SCHMIDT &amp; MUNDWEIL j.t.d., OIB 93089936989, Školska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63483217185</item>
      <item>, OIB 36034812106</item>
      <item>, OIB 76906850119</item>
      <item>, OIB 23649115570</item>
      <item>, OIB 93089936989</item>
    </izvorni_sadrzaj>
    <derivirana_varijabla naziv="DomainObject.Predmet.SudioniciListNazivOIB_1">
      <item>, OIB 63483217185</item>
      <item>, OIB 36034812106</item>
      <item>, OIB 76906850119</item>
      <item>, OIB 23649115570</item>
      <item>, OIB 93089936989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veljače 2020.</izvorni_sadrzaj>
    <derivirana_varijabla naziv="DomainObject.Predmet.DatumPocetkaProcesa_1">7.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1B9CCA-6779-4096-8D13-2CBABB85A6F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634</properties:Words>
  <properties:Characters>3629</properties:Characters>
  <properties:Lines>110</properties:Lines>
  <properties:Paragraphs>33</properties:Paragraphs>
  <properties:TotalTime>158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4318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2021-12-27T10:44:00Z</dcterms:created>
  <dc:creator>ssoric</dc:creator>
  <cp:lastModifiedBy>Daniela Vuković</cp:lastModifiedBy>
  <cp:lastPrinted>2022-01-14T10:46:00Z</cp:lastPrinted>
  <dcterms:modified xmlns:xsi="http://www.w3.org/2001/XMLSchema-instance" xsi:type="dcterms:W3CDTF">2023-01-30T12:40:00Z</dcterms:modified>
  <cp:revision>28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P-255/2020-26 / Zapisnik - Ročište za glavnu raspravu (Zapisnik glavna rasprava P-255-20 za 14.1.22. vještak.docx)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